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365" w:rsidRDefault="008D6365" w:rsidP="008D6365"/>
    <w:p w:rsidR="008D6365" w:rsidRDefault="008D6365" w:rsidP="008D6365"/>
    <w:p w:rsidR="008D6365" w:rsidRPr="00A71DE2" w:rsidRDefault="008D6365" w:rsidP="008D6365">
      <w:pPr>
        <w:jc w:val="center"/>
        <w:rPr>
          <w:rFonts w:ascii="Arial" w:hAnsi="Arial" w:cs="Arial"/>
          <w:b/>
          <w:sz w:val="52"/>
          <w:szCs w:val="52"/>
        </w:rPr>
      </w:pPr>
      <w:r w:rsidRPr="00A71DE2">
        <w:rPr>
          <w:rFonts w:ascii="Arial" w:hAnsi="Arial" w:cs="Arial"/>
          <w:b/>
          <w:sz w:val="52"/>
          <w:szCs w:val="52"/>
        </w:rPr>
        <w:t>FERGUSLIE PARK HOUSING ASSOCIATION</w:t>
      </w:r>
    </w:p>
    <w:p w:rsidR="008D6365" w:rsidRPr="00A71DE2" w:rsidRDefault="008D6365" w:rsidP="008D6365">
      <w:pPr>
        <w:jc w:val="center"/>
        <w:rPr>
          <w:rFonts w:ascii="Arial" w:hAnsi="Arial" w:cs="Arial"/>
          <w:sz w:val="36"/>
          <w:szCs w:val="36"/>
        </w:rPr>
      </w:pPr>
    </w:p>
    <w:p w:rsidR="008D6365" w:rsidRPr="00A71DE2" w:rsidRDefault="008D6365" w:rsidP="008D6365">
      <w:pPr>
        <w:jc w:val="center"/>
        <w:rPr>
          <w:rFonts w:ascii="Arial" w:hAnsi="Arial" w:cs="Arial"/>
          <w:b/>
          <w:sz w:val="44"/>
          <w:szCs w:val="44"/>
        </w:rPr>
      </w:pPr>
      <w:r>
        <w:rPr>
          <w:rFonts w:ascii="Arial" w:hAnsi="Arial" w:cs="Arial"/>
          <w:b/>
          <w:sz w:val="44"/>
          <w:szCs w:val="44"/>
        </w:rPr>
        <w:t>DOMESTIC ABUSE POLICY</w:t>
      </w:r>
    </w:p>
    <w:p w:rsidR="008D6365" w:rsidRPr="00A71DE2" w:rsidRDefault="008D6365" w:rsidP="008D6365">
      <w:pPr>
        <w:jc w:val="center"/>
        <w:rPr>
          <w:rFonts w:ascii="Arial" w:hAnsi="Arial" w:cs="Arial"/>
          <w:sz w:val="44"/>
          <w:szCs w:val="44"/>
        </w:rPr>
      </w:pPr>
    </w:p>
    <w:p w:rsidR="008D6365" w:rsidRPr="00A71DE2" w:rsidRDefault="008D6365" w:rsidP="008D6365">
      <w:pPr>
        <w:jc w:val="center"/>
        <w:rPr>
          <w:rFonts w:ascii="Arial" w:hAnsi="Arial" w:cs="Arial"/>
          <w:b/>
          <w:i/>
          <w:sz w:val="36"/>
          <w:szCs w:val="36"/>
          <w:u w:val="single"/>
        </w:rPr>
      </w:pPr>
    </w:p>
    <w:p w:rsidR="008D6365" w:rsidRPr="00A71DE2" w:rsidRDefault="008D6365" w:rsidP="008D6365">
      <w:pPr>
        <w:jc w:val="center"/>
        <w:rPr>
          <w:rFonts w:ascii="Arial" w:hAnsi="Arial" w:cs="Arial"/>
          <w:b/>
          <w:i/>
          <w:sz w:val="36"/>
          <w:szCs w:val="36"/>
          <w:u w:val="single"/>
        </w:rPr>
      </w:pPr>
    </w:p>
    <w:p w:rsidR="008D6365" w:rsidRPr="00A71DE2" w:rsidRDefault="008D6365" w:rsidP="008D6365">
      <w:pPr>
        <w:jc w:val="center"/>
        <w:rPr>
          <w:rFonts w:ascii="Arial" w:hAnsi="Arial" w:cs="Arial"/>
          <w:b/>
          <w:i/>
          <w:sz w:val="36"/>
          <w:szCs w:val="36"/>
          <w:u w:val="single"/>
        </w:rPr>
      </w:pPr>
    </w:p>
    <w:p w:rsidR="008D6365" w:rsidRPr="00A71DE2" w:rsidRDefault="008D6365" w:rsidP="008D6365">
      <w:pPr>
        <w:jc w:val="center"/>
        <w:rPr>
          <w:rFonts w:ascii="Arial" w:hAnsi="Arial" w:cs="Arial"/>
          <w:b/>
          <w:i/>
          <w:sz w:val="36"/>
          <w:szCs w:val="36"/>
          <w:u w:val="single"/>
        </w:rPr>
      </w:pPr>
    </w:p>
    <w:p w:rsidR="008D6365" w:rsidRPr="00A71DE2" w:rsidRDefault="008D6365" w:rsidP="008D6365">
      <w:pPr>
        <w:jc w:val="center"/>
        <w:rPr>
          <w:rFonts w:ascii="Arial" w:hAnsi="Arial" w:cs="Arial"/>
          <w:b/>
          <w:i/>
          <w:sz w:val="36"/>
          <w:szCs w:val="36"/>
          <w:u w:val="single"/>
        </w:rPr>
      </w:pPr>
      <w:r w:rsidRPr="00A71DE2">
        <w:rPr>
          <w:noProof/>
          <w:lang w:eastAsia="en-GB"/>
        </w:rPr>
        <w:drawing>
          <wp:inline distT="0" distB="0" distL="0" distR="0" wp14:anchorId="1DFD19EC" wp14:editId="11D845FC">
            <wp:extent cx="3588385" cy="14408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8385" cy="1440815"/>
                    </a:xfrm>
                    <a:prstGeom prst="rect">
                      <a:avLst/>
                    </a:prstGeom>
                    <a:noFill/>
                    <a:ln>
                      <a:noFill/>
                    </a:ln>
                  </pic:spPr>
                </pic:pic>
              </a:graphicData>
            </a:graphic>
          </wp:inline>
        </w:drawing>
      </w:r>
    </w:p>
    <w:p w:rsidR="008D6365" w:rsidRPr="00A71DE2" w:rsidRDefault="008D6365" w:rsidP="008D6365">
      <w:pPr>
        <w:jc w:val="center"/>
        <w:rPr>
          <w:rFonts w:ascii="Arial" w:hAnsi="Arial" w:cs="Arial"/>
          <w:b/>
          <w:i/>
          <w:sz w:val="36"/>
          <w:szCs w:val="36"/>
          <w:u w:val="single"/>
        </w:rPr>
      </w:pPr>
    </w:p>
    <w:p w:rsidR="008D6365" w:rsidRPr="00A71DE2" w:rsidRDefault="008D6365" w:rsidP="008D6365">
      <w:pPr>
        <w:rPr>
          <w:rFonts w:ascii="Arial" w:hAnsi="Arial" w:cs="Arial"/>
          <w:sz w:val="24"/>
          <w:szCs w:val="24"/>
        </w:rPr>
      </w:pPr>
    </w:p>
    <w:p w:rsidR="008D6365" w:rsidRPr="00A71DE2" w:rsidRDefault="008D6365" w:rsidP="008D6365">
      <w:pPr>
        <w:rPr>
          <w:rFonts w:ascii="Arial" w:hAnsi="Arial" w:cs="Arial"/>
          <w:sz w:val="24"/>
          <w:szCs w:val="24"/>
        </w:rPr>
      </w:pPr>
    </w:p>
    <w:tbl>
      <w:tblPr>
        <w:tblpPr w:leftFromText="180" w:rightFromText="180" w:vertAnchor="text" w:horzAnchor="margin" w:tblpY="48"/>
        <w:tblW w:w="5000" w:type="pct"/>
        <w:tblLook w:val="04A0" w:firstRow="1" w:lastRow="0" w:firstColumn="1" w:lastColumn="0" w:noHBand="0" w:noVBand="1"/>
      </w:tblPr>
      <w:tblGrid>
        <w:gridCol w:w="3291"/>
        <w:gridCol w:w="5734"/>
      </w:tblGrid>
      <w:tr w:rsidR="008D6365" w:rsidRPr="00A71DE2" w:rsidTr="002E0AA5">
        <w:trPr>
          <w:trHeight w:val="1843"/>
        </w:trPr>
        <w:tc>
          <w:tcPr>
            <w:tcW w:w="1823" w:type="pct"/>
            <w:shd w:val="clear" w:color="auto" w:fill="D9D9D9"/>
            <w:vAlign w:val="center"/>
          </w:tcPr>
          <w:p w:rsidR="008D6365" w:rsidRPr="00A71DE2" w:rsidRDefault="008D6365" w:rsidP="002E0AA5">
            <w:pPr>
              <w:rPr>
                <w:rFonts w:ascii="Arial" w:eastAsia="Calibri" w:hAnsi="Arial" w:cs="Arial"/>
                <w:sz w:val="24"/>
                <w:szCs w:val="24"/>
              </w:rPr>
            </w:pPr>
            <w:r w:rsidRPr="00A71DE2">
              <w:rPr>
                <w:rFonts w:ascii="Arial" w:eastAsia="Calibri" w:hAnsi="Arial" w:cs="Arial"/>
                <w:sz w:val="24"/>
                <w:szCs w:val="24"/>
              </w:rPr>
              <w:t>Date Approved by the Management Board</w:t>
            </w:r>
          </w:p>
        </w:tc>
        <w:tc>
          <w:tcPr>
            <w:tcW w:w="3177" w:type="pct"/>
            <w:shd w:val="clear" w:color="auto" w:fill="D9D9D9"/>
            <w:vAlign w:val="center"/>
          </w:tcPr>
          <w:p w:rsidR="008D6365" w:rsidRPr="00A71DE2" w:rsidRDefault="008D6365" w:rsidP="002E0AA5">
            <w:pPr>
              <w:rPr>
                <w:rFonts w:ascii="Arial" w:eastAsia="Calibri" w:hAnsi="Arial" w:cs="Arial"/>
                <w:sz w:val="24"/>
                <w:szCs w:val="24"/>
              </w:rPr>
            </w:pPr>
          </w:p>
          <w:p w:rsidR="008D6365" w:rsidRPr="00A71DE2" w:rsidRDefault="008D6365" w:rsidP="002E0AA5">
            <w:pPr>
              <w:rPr>
                <w:rFonts w:ascii="Arial" w:eastAsia="Calibri" w:hAnsi="Arial" w:cs="Arial"/>
                <w:sz w:val="24"/>
                <w:szCs w:val="24"/>
              </w:rPr>
            </w:pPr>
          </w:p>
          <w:p w:rsidR="008D6365" w:rsidRPr="00A71DE2" w:rsidRDefault="008D6365" w:rsidP="002E0AA5">
            <w:pPr>
              <w:rPr>
                <w:rFonts w:ascii="Arial" w:eastAsia="Calibri" w:hAnsi="Arial" w:cs="Arial"/>
                <w:sz w:val="24"/>
                <w:szCs w:val="24"/>
              </w:rPr>
            </w:pPr>
            <w:r w:rsidRPr="00A71DE2">
              <w:rPr>
                <w:rFonts w:ascii="Arial" w:eastAsia="Calibri" w:hAnsi="Arial" w:cs="Arial"/>
                <w:sz w:val="24"/>
                <w:szCs w:val="24"/>
              </w:rPr>
              <w:t>Signed:                                                 Chairperson</w:t>
            </w:r>
          </w:p>
          <w:p w:rsidR="008D6365" w:rsidRPr="00A71DE2" w:rsidRDefault="008D6365" w:rsidP="002E0AA5">
            <w:pPr>
              <w:rPr>
                <w:rFonts w:ascii="Arial" w:eastAsia="Calibri" w:hAnsi="Arial" w:cs="Arial"/>
                <w:sz w:val="24"/>
                <w:szCs w:val="24"/>
              </w:rPr>
            </w:pPr>
          </w:p>
        </w:tc>
      </w:tr>
      <w:tr w:rsidR="008D6365" w:rsidRPr="00A71DE2" w:rsidTr="002E0AA5">
        <w:trPr>
          <w:trHeight w:val="710"/>
        </w:trPr>
        <w:tc>
          <w:tcPr>
            <w:tcW w:w="1823" w:type="pct"/>
            <w:shd w:val="clear" w:color="auto" w:fill="D9D9D9"/>
            <w:vAlign w:val="center"/>
          </w:tcPr>
          <w:p w:rsidR="008D6365" w:rsidRPr="00A71DE2" w:rsidRDefault="008D6365" w:rsidP="002E0AA5">
            <w:pPr>
              <w:rPr>
                <w:rFonts w:ascii="Arial" w:eastAsia="Calibri" w:hAnsi="Arial" w:cs="Arial"/>
                <w:sz w:val="24"/>
                <w:szCs w:val="24"/>
              </w:rPr>
            </w:pPr>
            <w:r w:rsidRPr="00A71DE2">
              <w:rPr>
                <w:rFonts w:ascii="Arial" w:eastAsia="Calibri" w:hAnsi="Arial" w:cs="Arial"/>
                <w:sz w:val="24"/>
                <w:szCs w:val="24"/>
              </w:rPr>
              <w:t>Date of Next Review</w:t>
            </w:r>
          </w:p>
        </w:tc>
        <w:tc>
          <w:tcPr>
            <w:tcW w:w="3177" w:type="pct"/>
            <w:shd w:val="clear" w:color="auto" w:fill="D9D9D9"/>
            <w:vAlign w:val="center"/>
          </w:tcPr>
          <w:p w:rsidR="008D6365" w:rsidRPr="00A71DE2" w:rsidRDefault="008D6365" w:rsidP="002E0AA5">
            <w:pPr>
              <w:rPr>
                <w:rFonts w:ascii="Arial" w:eastAsia="Calibri" w:hAnsi="Arial" w:cs="Arial"/>
                <w:sz w:val="24"/>
                <w:szCs w:val="24"/>
              </w:rPr>
            </w:pPr>
          </w:p>
        </w:tc>
      </w:tr>
    </w:tbl>
    <w:p w:rsidR="008D6365" w:rsidRDefault="008D6365" w:rsidP="008D6365">
      <w:pPr>
        <w:jc w:val="center"/>
        <w:rPr>
          <w:rFonts w:ascii="Arial" w:hAnsi="Arial" w:cs="Arial"/>
          <w:b/>
          <w:i/>
          <w:sz w:val="36"/>
          <w:szCs w:val="36"/>
          <w:u w:val="single"/>
        </w:rPr>
      </w:pPr>
    </w:p>
    <w:p w:rsidR="008D6365" w:rsidRPr="00A26155" w:rsidRDefault="008D6365" w:rsidP="008D6365">
      <w:pPr>
        <w:jc w:val="center"/>
        <w:rPr>
          <w:rFonts w:ascii="Arial" w:hAnsi="Arial" w:cs="Arial"/>
          <w:b/>
          <w:i/>
          <w:sz w:val="36"/>
          <w:szCs w:val="36"/>
          <w:u w:val="single"/>
        </w:rPr>
      </w:pPr>
    </w:p>
    <w:p w:rsidR="008D6365" w:rsidRPr="00621ACB" w:rsidRDefault="008D6365" w:rsidP="008D6365">
      <w:pPr>
        <w:pStyle w:val="DefaultText"/>
        <w:jc w:val="center"/>
        <w:rPr>
          <w:rFonts w:ascii="Arial" w:hAnsi="Arial" w:cs="Arial"/>
          <w:sz w:val="28"/>
          <w:szCs w:val="28"/>
        </w:rPr>
      </w:pPr>
      <w:r w:rsidRPr="00621ACB">
        <w:rPr>
          <w:rFonts w:ascii="Arial" w:hAnsi="Arial" w:cs="Arial"/>
          <w:b/>
          <w:sz w:val="28"/>
          <w:szCs w:val="28"/>
        </w:rPr>
        <w:t>FERGUSLIE PARK HOUSING ASSOCIATION LTD</w:t>
      </w:r>
    </w:p>
    <w:p w:rsidR="008D6365" w:rsidRPr="00621ACB" w:rsidRDefault="008D6365" w:rsidP="008D6365">
      <w:pPr>
        <w:pStyle w:val="DefaultText"/>
        <w:jc w:val="center"/>
        <w:rPr>
          <w:rFonts w:ascii="Arial" w:hAnsi="Arial" w:cs="Arial"/>
          <w:b/>
          <w:szCs w:val="24"/>
        </w:rPr>
      </w:pPr>
      <w:r>
        <w:rPr>
          <w:rFonts w:ascii="Arial" w:hAnsi="Arial" w:cs="Arial"/>
          <w:b/>
          <w:szCs w:val="24"/>
        </w:rPr>
        <w:t>Domestic Abuse Policy</w:t>
      </w:r>
    </w:p>
    <w:p w:rsidR="008D6365" w:rsidRDefault="008D6365" w:rsidP="008D6365">
      <w:pPr>
        <w:pStyle w:val="DefaultText"/>
        <w:jc w:val="right"/>
        <w:rPr>
          <w:rFonts w:ascii="Arial" w:hAnsi="Arial" w:cs="Arial"/>
          <w:b/>
          <w:bCs/>
          <w:sz w:val="21"/>
          <w:szCs w:val="21"/>
        </w:rPr>
      </w:pPr>
      <w:r w:rsidRPr="00621ACB">
        <w:rPr>
          <w:rFonts w:ascii="Arial" w:hAnsi="Arial" w:cs="Arial"/>
          <w:szCs w:val="24"/>
        </w:rPr>
        <w:tab/>
      </w:r>
    </w:p>
    <w:p w:rsidR="00A171AE" w:rsidRDefault="00A171AE" w:rsidP="008D6365">
      <w:pPr>
        <w:pStyle w:val="DefaultText"/>
        <w:jc w:val="right"/>
        <w:rPr>
          <w:rFonts w:ascii="Arial" w:hAnsi="Arial" w:cs="Arial"/>
          <w:b/>
          <w:bCs/>
          <w:sz w:val="21"/>
          <w:szCs w:val="21"/>
        </w:rPr>
      </w:pPr>
    </w:p>
    <w:p w:rsidR="00A171AE" w:rsidRPr="00621ACB" w:rsidRDefault="00A171AE" w:rsidP="008D6365">
      <w:pPr>
        <w:pStyle w:val="DefaultText"/>
        <w:jc w:val="right"/>
        <w:rPr>
          <w:rFonts w:ascii="Arial" w:hAnsi="Arial" w:cs="Arial"/>
          <w:b/>
          <w:bCs/>
          <w:sz w:val="21"/>
          <w:szCs w:val="21"/>
        </w:rPr>
      </w:pPr>
      <w:bookmarkStart w:id="0" w:name="_GoBack"/>
      <w:bookmarkEnd w:id="0"/>
    </w:p>
    <w:p w:rsidR="008D6365" w:rsidRPr="00621ACB" w:rsidRDefault="008D6365" w:rsidP="008D6365">
      <w:pPr>
        <w:pStyle w:val="DefaultText"/>
        <w:tabs>
          <w:tab w:val="left" w:pos="6629"/>
          <w:tab w:val="left" w:pos="8046"/>
          <w:tab w:val="right" w:pos="8789"/>
        </w:tabs>
        <w:rPr>
          <w:rFonts w:ascii="Arial" w:hAnsi="Arial" w:cs="Arial"/>
          <w:sz w:val="21"/>
          <w:szCs w:val="21"/>
        </w:rPr>
      </w:pPr>
    </w:p>
    <w:p w:rsidR="008D6365" w:rsidRPr="00621ACB" w:rsidRDefault="008D6365" w:rsidP="008D6365">
      <w:pPr>
        <w:pStyle w:val="DefaultText"/>
        <w:numPr>
          <w:ilvl w:val="0"/>
          <w:numId w:val="7"/>
        </w:numPr>
        <w:tabs>
          <w:tab w:val="clear" w:pos="737"/>
          <w:tab w:val="left" w:pos="540"/>
          <w:tab w:val="right" w:pos="8820"/>
        </w:tabs>
        <w:ind w:left="0" w:hanging="1"/>
        <w:rPr>
          <w:rFonts w:ascii="Arial" w:hAnsi="Arial" w:cs="Arial"/>
          <w:b/>
          <w:bCs/>
          <w:sz w:val="21"/>
          <w:szCs w:val="21"/>
        </w:rPr>
      </w:pPr>
      <w:r w:rsidRPr="00621ACB">
        <w:rPr>
          <w:rFonts w:ascii="Arial" w:hAnsi="Arial" w:cs="Arial"/>
          <w:b/>
          <w:bCs/>
          <w:sz w:val="21"/>
          <w:szCs w:val="21"/>
        </w:rPr>
        <w:t>Introduction</w:t>
      </w:r>
      <w:r w:rsidRPr="00621ACB">
        <w:rPr>
          <w:rFonts w:ascii="Arial" w:hAnsi="Arial" w:cs="Arial"/>
          <w:b/>
          <w:bCs/>
          <w:sz w:val="21"/>
          <w:szCs w:val="21"/>
        </w:rPr>
        <w:tab/>
      </w:r>
    </w:p>
    <w:p w:rsidR="008D6365" w:rsidRPr="00621ACB" w:rsidRDefault="008D6365" w:rsidP="008D6365">
      <w:pPr>
        <w:pStyle w:val="DefaultText"/>
        <w:tabs>
          <w:tab w:val="left" w:pos="567"/>
          <w:tab w:val="right" w:pos="8789"/>
        </w:tabs>
        <w:rPr>
          <w:rFonts w:ascii="Arial" w:hAnsi="Arial" w:cs="Arial"/>
          <w:b/>
          <w:bCs/>
          <w:sz w:val="16"/>
          <w:szCs w:val="16"/>
        </w:rPr>
      </w:pPr>
    </w:p>
    <w:p w:rsidR="008D6365" w:rsidRPr="00621ACB" w:rsidRDefault="008D6365" w:rsidP="008D6365">
      <w:pPr>
        <w:pStyle w:val="DefaultText"/>
        <w:tabs>
          <w:tab w:val="left" w:pos="567"/>
          <w:tab w:val="left" w:pos="5520"/>
          <w:tab w:val="right" w:pos="8789"/>
        </w:tabs>
        <w:rPr>
          <w:rFonts w:ascii="Arial" w:hAnsi="Arial" w:cs="Arial"/>
          <w:b/>
          <w:bCs/>
          <w:sz w:val="21"/>
          <w:szCs w:val="21"/>
        </w:rPr>
      </w:pPr>
      <w:r w:rsidRPr="00621ACB">
        <w:rPr>
          <w:rFonts w:ascii="Arial" w:hAnsi="Arial" w:cs="Arial"/>
          <w:b/>
          <w:bCs/>
          <w:sz w:val="21"/>
          <w:szCs w:val="21"/>
        </w:rPr>
        <w:t>2.</w:t>
      </w:r>
      <w:r w:rsidR="001031D9">
        <w:rPr>
          <w:rFonts w:ascii="Arial" w:hAnsi="Arial" w:cs="Arial"/>
          <w:b/>
          <w:bCs/>
          <w:sz w:val="21"/>
          <w:szCs w:val="21"/>
        </w:rPr>
        <w:tab/>
        <w:t>Legislation</w:t>
      </w:r>
      <w:r w:rsidRPr="00621ACB">
        <w:rPr>
          <w:rFonts w:ascii="Arial" w:hAnsi="Arial" w:cs="Arial"/>
          <w:b/>
          <w:bCs/>
          <w:sz w:val="21"/>
          <w:szCs w:val="21"/>
        </w:rPr>
        <w:tab/>
      </w:r>
      <w:r w:rsidRPr="00621ACB">
        <w:rPr>
          <w:rFonts w:ascii="Arial" w:hAnsi="Arial" w:cs="Arial"/>
          <w:b/>
          <w:bCs/>
          <w:sz w:val="21"/>
          <w:szCs w:val="21"/>
        </w:rPr>
        <w:tab/>
      </w:r>
    </w:p>
    <w:p w:rsidR="008D6365" w:rsidRPr="00621ACB" w:rsidRDefault="008D6365" w:rsidP="008D6365">
      <w:pPr>
        <w:pStyle w:val="DefaultText"/>
        <w:tabs>
          <w:tab w:val="left" w:pos="567"/>
          <w:tab w:val="right" w:pos="8789"/>
        </w:tabs>
        <w:rPr>
          <w:rFonts w:ascii="Arial" w:hAnsi="Arial" w:cs="Arial"/>
          <w:b/>
          <w:bCs/>
          <w:sz w:val="16"/>
          <w:szCs w:val="16"/>
        </w:rPr>
      </w:pPr>
    </w:p>
    <w:p w:rsidR="00883FC1" w:rsidRDefault="008D6365" w:rsidP="008D6365">
      <w:pPr>
        <w:pStyle w:val="DefaultText"/>
        <w:tabs>
          <w:tab w:val="left" w:pos="567"/>
          <w:tab w:val="right" w:pos="8789"/>
        </w:tabs>
        <w:rPr>
          <w:rFonts w:ascii="Arial" w:hAnsi="Arial" w:cs="Arial"/>
          <w:b/>
          <w:bCs/>
          <w:sz w:val="21"/>
          <w:szCs w:val="21"/>
        </w:rPr>
      </w:pPr>
      <w:r w:rsidRPr="00621ACB">
        <w:rPr>
          <w:rFonts w:ascii="Arial" w:hAnsi="Arial" w:cs="Arial"/>
          <w:b/>
          <w:bCs/>
          <w:sz w:val="21"/>
          <w:szCs w:val="21"/>
        </w:rPr>
        <w:t>3.</w:t>
      </w:r>
      <w:r w:rsidRPr="00621ACB">
        <w:rPr>
          <w:rFonts w:ascii="Arial" w:hAnsi="Arial" w:cs="Arial"/>
          <w:b/>
          <w:bCs/>
          <w:sz w:val="21"/>
          <w:szCs w:val="21"/>
        </w:rPr>
        <w:tab/>
      </w:r>
      <w:r w:rsidR="001031D9">
        <w:rPr>
          <w:rFonts w:ascii="Arial" w:hAnsi="Arial" w:cs="Arial"/>
          <w:b/>
          <w:bCs/>
          <w:sz w:val="21"/>
          <w:szCs w:val="21"/>
        </w:rPr>
        <w:t>Scottish Social Housing Charter</w:t>
      </w:r>
    </w:p>
    <w:p w:rsidR="00883FC1" w:rsidRDefault="00883FC1" w:rsidP="008D6365">
      <w:pPr>
        <w:pStyle w:val="DefaultText"/>
        <w:tabs>
          <w:tab w:val="left" w:pos="567"/>
          <w:tab w:val="right" w:pos="8789"/>
        </w:tabs>
        <w:rPr>
          <w:rFonts w:ascii="Arial" w:hAnsi="Arial" w:cs="Arial"/>
          <w:b/>
          <w:bCs/>
          <w:sz w:val="21"/>
          <w:szCs w:val="21"/>
        </w:rPr>
      </w:pPr>
    </w:p>
    <w:p w:rsidR="00883FC1" w:rsidRPr="00883FC1" w:rsidRDefault="00883FC1" w:rsidP="00883FC1">
      <w:pPr>
        <w:pStyle w:val="DefaultText"/>
        <w:tabs>
          <w:tab w:val="left" w:pos="567"/>
          <w:tab w:val="right" w:pos="8789"/>
        </w:tabs>
        <w:rPr>
          <w:rFonts w:ascii="Arial" w:hAnsi="Arial" w:cs="Arial"/>
          <w:b/>
          <w:bCs/>
          <w:sz w:val="21"/>
          <w:szCs w:val="21"/>
        </w:rPr>
      </w:pPr>
      <w:r>
        <w:rPr>
          <w:rFonts w:ascii="Arial" w:hAnsi="Arial" w:cs="Arial"/>
          <w:b/>
          <w:bCs/>
          <w:sz w:val="21"/>
          <w:szCs w:val="21"/>
        </w:rPr>
        <w:t xml:space="preserve">4. </w:t>
      </w:r>
      <w:r>
        <w:rPr>
          <w:rFonts w:ascii="Arial" w:hAnsi="Arial" w:cs="Arial"/>
          <w:b/>
          <w:bCs/>
          <w:sz w:val="21"/>
          <w:szCs w:val="21"/>
        </w:rPr>
        <w:tab/>
        <w:t>Equalities &amp; Diversity</w:t>
      </w:r>
      <w:r w:rsidR="008D6365" w:rsidRPr="00621ACB">
        <w:rPr>
          <w:rFonts w:ascii="Arial" w:hAnsi="Arial" w:cs="Arial"/>
          <w:b/>
          <w:bCs/>
          <w:sz w:val="21"/>
          <w:szCs w:val="21"/>
        </w:rPr>
        <w:tab/>
      </w:r>
    </w:p>
    <w:p w:rsidR="00883FC1" w:rsidRPr="00621ACB" w:rsidRDefault="00883FC1" w:rsidP="008D6365">
      <w:pPr>
        <w:pStyle w:val="DefaultText"/>
        <w:tabs>
          <w:tab w:val="left" w:pos="567"/>
          <w:tab w:val="left" w:pos="6629"/>
          <w:tab w:val="left" w:pos="8046"/>
          <w:tab w:val="right" w:pos="8789"/>
        </w:tabs>
        <w:rPr>
          <w:rFonts w:ascii="Arial" w:hAnsi="Arial" w:cs="Arial"/>
          <w:b/>
          <w:bCs/>
          <w:sz w:val="16"/>
          <w:szCs w:val="16"/>
        </w:rPr>
      </w:pPr>
    </w:p>
    <w:p w:rsidR="008D6365" w:rsidRPr="00621ACB" w:rsidRDefault="00883FC1" w:rsidP="008D6365">
      <w:pPr>
        <w:pStyle w:val="DefaultText"/>
        <w:tabs>
          <w:tab w:val="left" w:pos="567"/>
          <w:tab w:val="right" w:pos="8789"/>
        </w:tabs>
        <w:rPr>
          <w:rFonts w:ascii="Arial" w:hAnsi="Arial" w:cs="Arial"/>
          <w:b/>
          <w:bCs/>
          <w:sz w:val="21"/>
          <w:szCs w:val="21"/>
        </w:rPr>
      </w:pPr>
      <w:r>
        <w:rPr>
          <w:rFonts w:ascii="Arial" w:hAnsi="Arial" w:cs="Arial"/>
          <w:b/>
          <w:bCs/>
          <w:sz w:val="21"/>
          <w:szCs w:val="21"/>
        </w:rPr>
        <w:t>5</w:t>
      </w:r>
      <w:r w:rsidR="008D6365" w:rsidRPr="00621ACB">
        <w:rPr>
          <w:rFonts w:ascii="Arial" w:hAnsi="Arial" w:cs="Arial"/>
          <w:b/>
          <w:bCs/>
          <w:sz w:val="21"/>
          <w:szCs w:val="21"/>
        </w:rPr>
        <w:t>.</w:t>
      </w:r>
      <w:r w:rsidR="008D6365" w:rsidRPr="00621ACB">
        <w:rPr>
          <w:rFonts w:ascii="Arial" w:hAnsi="Arial" w:cs="Arial"/>
          <w:b/>
          <w:bCs/>
          <w:sz w:val="21"/>
          <w:szCs w:val="21"/>
        </w:rPr>
        <w:tab/>
      </w:r>
      <w:r w:rsidR="001031D9">
        <w:rPr>
          <w:rFonts w:ascii="Arial" w:hAnsi="Arial" w:cs="Arial"/>
          <w:b/>
          <w:bCs/>
          <w:sz w:val="21"/>
          <w:szCs w:val="21"/>
        </w:rPr>
        <w:t>Policy Outline</w:t>
      </w:r>
      <w:r w:rsidR="008D6365" w:rsidRPr="00621ACB">
        <w:rPr>
          <w:rFonts w:ascii="Arial" w:hAnsi="Arial" w:cs="Arial"/>
          <w:b/>
          <w:bCs/>
          <w:sz w:val="21"/>
          <w:szCs w:val="21"/>
        </w:rPr>
        <w:tab/>
      </w:r>
    </w:p>
    <w:p w:rsidR="008D6365" w:rsidRPr="00621ACB" w:rsidRDefault="008D6365" w:rsidP="008D6365">
      <w:pPr>
        <w:pStyle w:val="DefaultText"/>
        <w:tabs>
          <w:tab w:val="left" w:pos="567"/>
          <w:tab w:val="left" w:pos="6629"/>
          <w:tab w:val="left" w:pos="8046"/>
          <w:tab w:val="right" w:pos="8789"/>
        </w:tabs>
        <w:rPr>
          <w:rFonts w:ascii="Arial" w:hAnsi="Arial" w:cs="Arial"/>
          <w:b/>
          <w:bCs/>
          <w:sz w:val="16"/>
          <w:szCs w:val="16"/>
        </w:rPr>
      </w:pPr>
      <w:r w:rsidRPr="00621ACB">
        <w:rPr>
          <w:rFonts w:ascii="Arial" w:hAnsi="Arial" w:cs="Arial"/>
          <w:b/>
          <w:bCs/>
          <w:sz w:val="21"/>
          <w:szCs w:val="21"/>
        </w:rPr>
        <w:tab/>
      </w:r>
    </w:p>
    <w:p w:rsidR="008D6365" w:rsidRPr="00621ACB" w:rsidRDefault="00883FC1" w:rsidP="008D6365">
      <w:pPr>
        <w:pStyle w:val="DefaultText"/>
        <w:tabs>
          <w:tab w:val="left" w:pos="567"/>
          <w:tab w:val="right" w:pos="8789"/>
        </w:tabs>
        <w:rPr>
          <w:rFonts w:ascii="Arial" w:hAnsi="Arial" w:cs="Arial"/>
          <w:b/>
          <w:bCs/>
          <w:sz w:val="21"/>
          <w:szCs w:val="21"/>
        </w:rPr>
      </w:pPr>
      <w:r>
        <w:rPr>
          <w:rFonts w:ascii="Arial" w:hAnsi="Arial" w:cs="Arial"/>
          <w:b/>
          <w:bCs/>
          <w:sz w:val="21"/>
          <w:szCs w:val="21"/>
        </w:rPr>
        <w:t>6</w:t>
      </w:r>
      <w:r w:rsidR="008D6365" w:rsidRPr="00621ACB">
        <w:rPr>
          <w:rFonts w:ascii="Arial" w:hAnsi="Arial" w:cs="Arial"/>
          <w:b/>
          <w:bCs/>
          <w:sz w:val="21"/>
          <w:szCs w:val="21"/>
        </w:rPr>
        <w:t>.</w:t>
      </w:r>
      <w:r w:rsidR="008D6365" w:rsidRPr="00621ACB">
        <w:rPr>
          <w:rFonts w:ascii="Arial" w:hAnsi="Arial" w:cs="Arial"/>
          <w:b/>
          <w:bCs/>
          <w:sz w:val="21"/>
          <w:szCs w:val="21"/>
        </w:rPr>
        <w:tab/>
      </w:r>
      <w:r w:rsidR="001031D9">
        <w:rPr>
          <w:rFonts w:ascii="Arial" w:hAnsi="Arial" w:cs="Arial"/>
          <w:b/>
          <w:bCs/>
          <w:sz w:val="21"/>
          <w:szCs w:val="21"/>
        </w:rPr>
        <w:t>Definitions of Abuse</w:t>
      </w:r>
      <w:r w:rsidR="008D6365" w:rsidRPr="00621ACB">
        <w:rPr>
          <w:rFonts w:ascii="Arial" w:hAnsi="Arial" w:cs="Arial"/>
          <w:b/>
          <w:bCs/>
          <w:sz w:val="21"/>
          <w:szCs w:val="21"/>
        </w:rPr>
        <w:tab/>
      </w:r>
    </w:p>
    <w:p w:rsidR="008D6365" w:rsidRPr="00621ACB" w:rsidRDefault="008D6365" w:rsidP="008D6365">
      <w:pPr>
        <w:pStyle w:val="DefaultText"/>
        <w:tabs>
          <w:tab w:val="left" w:pos="567"/>
          <w:tab w:val="left" w:pos="6629"/>
          <w:tab w:val="left" w:pos="8046"/>
          <w:tab w:val="right" w:pos="8789"/>
        </w:tabs>
        <w:rPr>
          <w:rFonts w:ascii="Arial" w:hAnsi="Arial" w:cs="Arial"/>
          <w:b/>
          <w:bCs/>
          <w:sz w:val="16"/>
          <w:szCs w:val="16"/>
        </w:rPr>
      </w:pPr>
    </w:p>
    <w:p w:rsidR="008D6365" w:rsidRPr="00621ACB" w:rsidRDefault="00883FC1" w:rsidP="008D6365">
      <w:pPr>
        <w:pStyle w:val="DefaultText"/>
        <w:tabs>
          <w:tab w:val="left" w:pos="567"/>
          <w:tab w:val="right" w:pos="8789"/>
        </w:tabs>
        <w:rPr>
          <w:rFonts w:ascii="Arial" w:hAnsi="Arial" w:cs="Arial"/>
          <w:b/>
          <w:bCs/>
          <w:sz w:val="21"/>
          <w:szCs w:val="21"/>
        </w:rPr>
      </w:pPr>
      <w:r>
        <w:rPr>
          <w:rFonts w:ascii="Arial" w:hAnsi="Arial" w:cs="Arial"/>
          <w:b/>
          <w:bCs/>
          <w:sz w:val="21"/>
          <w:szCs w:val="21"/>
        </w:rPr>
        <w:t>7</w:t>
      </w:r>
      <w:r w:rsidR="008D6365" w:rsidRPr="00621ACB">
        <w:rPr>
          <w:rFonts w:ascii="Arial" w:hAnsi="Arial" w:cs="Arial"/>
          <w:b/>
          <w:bCs/>
          <w:sz w:val="21"/>
          <w:szCs w:val="21"/>
        </w:rPr>
        <w:t>.</w:t>
      </w:r>
      <w:r w:rsidR="008D6365" w:rsidRPr="00621ACB">
        <w:rPr>
          <w:rFonts w:ascii="Arial" w:hAnsi="Arial" w:cs="Arial"/>
          <w:b/>
          <w:bCs/>
          <w:sz w:val="21"/>
          <w:szCs w:val="21"/>
        </w:rPr>
        <w:tab/>
        <w:t>F</w:t>
      </w:r>
      <w:r w:rsidR="007342E7">
        <w:rPr>
          <w:rFonts w:ascii="Arial" w:hAnsi="Arial" w:cs="Arial"/>
          <w:b/>
          <w:bCs/>
          <w:sz w:val="21"/>
          <w:szCs w:val="21"/>
        </w:rPr>
        <w:t>erguslie Park Housing Association’s Approach</w:t>
      </w:r>
      <w:r w:rsidR="008D6365" w:rsidRPr="00621ACB">
        <w:rPr>
          <w:rFonts w:ascii="Arial" w:hAnsi="Arial" w:cs="Arial"/>
          <w:b/>
          <w:bCs/>
          <w:sz w:val="21"/>
          <w:szCs w:val="21"/>
        </w:rPr>
        <w:tab/>
      </w:r>
    </w:p>
    <w:p w:rsidR="008D6365" w:rsidRPr="00621ACB" w:rsidRDefault="008D6365" w:rsidP="008D6365">
      <w:pPr>
        <w:pStyle w:val="DefaultText"/>
        <w:tabs>
          <w:tab w:val="left" w:pos="567"/>
          <w:tab w:val="right" w:pos="8789"/>
        </w:tabs>
        <w:rPr>
          <w:rFonts w:ascii="Arial" w:hAnsi="Arial" w:cs="Arial"/>
          <w:b/>
          <w:bCs/>
          <w:sz w:val="16"/>
          <w:szCs w:val="16"/>
        </w:rPr>
      </w:pPr>
    </w:p>
    <w:p w:rsidR="008D6365" w:rsidRPr="00621ACB" w:rsidRDefault="00883FC1" w:rsidP="008D6365">
      <w:pPr>
        <w:pStyle w:val="DefaultText"/>
        <w:tabs>
          <w:tab w:val="left" w:pos="567"/>
          <w:tab w:val="right" w:pos="8789"/>
        </w:tabs>
        <w:rPr>
          <w:rFonts w:ascii="Arial" w:hAnsi="Arial" w:cs="Arial"/>
          <w:b/>
          <w:bCs/>
          <w:sz w:val="16"/>
          <w:szCs w:val="16"/>
        </w:rPr>
      </w:pPr>
      <w:r>
        <w:rPr>
          <w:rFonts w:ascii="Arial" w:hAnsi="Arial" w:cs="Arial"/>
          <w:b/>
          <w:bCs/>
          <w:sz w:val="21"/>
          <w:szCs w:val="21"/>
        </w:rPr>
        <w:t>8</w:t>
      </w:r>
      <w:r w:rsidR="008D6365" w:rsidRPr="00621ACB">
        <w:rPr>
          <w:rFonts w:ascii="Arial" w:hAnsi="Arial" w:cs="Arial"/>
          <w:b/>
          <w:bCs/>
          <w:sz w:val="21"/>
          <w:szCs w:val="21"/>
        </w:rPr>
        <w:t>.</w:t>
      </w:r>
      <w:r w:rsidR="008D6365" w:rsidRPr="00621ACB">
        <w:rPr>
          <w:rFonts w:ascii="Arial" w:hAnsi="Arial" w:cs="Arial"/>
          <w:b/>
          <w:bCs/>
          <w:sz w:val="21"/>
          <w:szCs w:val="21"/>
        </w:rPr>
        <w:tab/>
      </w:r>
      <w:r w:rsidR="007342E7">
        <w:rPr>
          <w:rFonts w:ascii="Arial" w:hAnsi="Arial" w:cs="Arial"/>
          <w:b/>
          <w:bCs/>
          <w:sz w:val="21"/>
          <w:szCs w:val="21"/>
        </w:rPr>
        <w:t>Tenancies</w:t>
      </w:r>
      <w:r w:rsidR="008D6365" w:rsidRPr="00621ACB">
        <w:rPr>
          <w:rFonts w:ascii="Arial" w:hAnsi="Arial" w:cs="Arial"/>
          <w:b/>
          <w:bCs/>
          <w:sz w:val="21"/>
          <w:szCs w:val="21"/>
        </w:rPr>
        <w:tab/>
      </w:r>
      <w:r w:rsidR="008D6365" w:rsidRPr="00621ACB">
        <w:rPr>
          <w:rFonts w:ascii="Arial" w:hAnsi="Arial" w:cs="Arial"/>
          <w:b/>
          <w:bCs/>
          <w:sz w:val="21"/>
          <w:szCs w:val="21"/>
        </w:rPr>
        <w:br/>
      </w:r>
    </w:p>
    <w:p w:rsidR="008D6365" w:rsidRPr="00621ACB" w:rsidRDefault="00883FC1" w:rsidP="008D6365">
      <w:pPr>
        <w:pStyle w:val="DefaultText"/>
        <w:tabs>
          <w:tab w:val="left" w:pos="567"/>
          <w:tab w:val="right" w:pos="8789"/>
        </w:tabs>
        <w:rPr>
          <w:rFonts w:ascii="Arial" w:hAnsi="Arial" w:cs="Arial"/>
          <w:b/>
          <w:bCs/>
          <w:sz w:val="21"/>
          <w:szCs w:val="21"/>
        </w:rPr>
      </w:pPr>
      <w:r>
        <w:rPr>
          <w:rFonts w:ascii="Arial" w:hAnsi="Arial" w:cs="Arial"/>
          <w:b/>
          <w:bCs/>
          <w:sz w:val="21"/>
          <w:szCs w:val="21"/>
        </w:rPr>
        <w:t>9</w:t>
      </w:r>
      <w:r w:rsidR="008D6365" w:rsidRPr="00621ACB">
        <w:rPr>
          <w:rFonts w:ascii="Arial" w:hAnsi="Arial" w:cs="Arial"/>
          <w:b/>
          <w:bCs/>
          <w:sz w:val="21"/>
          <w:szCs w:val="21"/>
        </w:rPr>
        <w:t>.</w:t>
      </w:r>
      <w:r w:rsidR="008D6365" w:rsidRPr="00621ACB">
        <w:rPr>
          <w:rFonts w:ascii="Arial" w:hAnsi="Arial" w:cs="Arial"/>
          <w:b/>
          <w:bCs/>
          <w:sz w:val="21"/>
          <w:szCs w:val="21"/>
        </w:rPr>
        <w:tab/>
      </w:r>
      <w:r w:rsidR="00195922">
        <w:rPr>
          <w:rFonts w:ascii="Arial" w:hAnsi="Arial" w:cs="Arial"/>
          <w:b/>
          <w:bCs/>
          <w:sz w:val="21"/>
          <w:szCs w:val="21"/>
        </w:rPr>
        <w:t>Further Information &amp; Support</w:t>
      </w:r>
      <w:r w:rsidR="008D6365" w:rsidRPr="00621ACB">
        <w:rPr>
          <w:rFonts w:ascii="Arial" w:hAnsi="Arial" w:cs="Arial"/>
          <w:b/>
          <w:bCs/>
          <w:sz w:val="21"/>
          <w:szCs w:val="21"/>
        </w:rPr>
        <w:tab/>
      </w:r>
    </w:p>
    <w:p w:rsidR="008D6365" w:rsidRPr="00621ACB" w:rsidRDefault="008D6365" w:rsidP="008D6365">
      <w:pPr>
        <w:pStyle w:val="DefaultText"/>
        <w:tabs>
          <w:tab w:val="left" w:pos="567"/>
          <w:tab w:val="right" w:pos="8789"/>
        </w:tabs>
        <w:rPr>
          <w:rFonts w:ascii="Arial" w:hAnsi="Arial" w:cs="Arial"/>
          <w:b/>
          <w:bCs/>
          <w:sz w:val="16"/>
          <w:szCs w:val="16"/>
        </w:rPr>
      </w:pPr>
    </w:p>
    <w:p w:rsidR="008D6365" w:rsidRPr="00621ACB" w:rsidRDefault="008D6365" w:rsidP="008D6365">
      <w:pPr>
        <w:pStyle w:val="DefaultText"/>
        <w:tabs>
          <w:tab w:val="left" w:pos="567"/>
          <w:tab w:val="right" w:pos="8789"/>
        </w:tabs>
        <w:rPr>
          <w:rFonts w:ascii="Arial" w:hAnsi="Arial" w:cs="Arial"/>
          <w:b/>
          <w:bCs/>
          <w:sz w:val="21"/>
          <w:szCs w:val="21"/>
        </w:rPr>
      </w:pPr>
    </w:p>
    <w:p w:rsidR="008D6365" w:rsidRPr="00621ACB" w:rsidRDefault="008D6365" w:rsidP="008D6365">
      <w:pPr>
        <w:pStyle w:val="DefaultText"/>
        <w:tabs>
          <w:tab w:val="left" w:pos="567"/>
          <w:tab w:val="right" w:pos="8789"/>
        </w:tabs>
        <w:rPr>
          <w:rFonts w:ascii="Arial" w:hAnsi="Arial" w:cs="Arial"/>
          <w:b/>
          <w:bCs/>
          <w:sz w:val="21"/>
          <w:szCs w:val="21"/>
        </w:rPr>
      </w:pPr>
      <w:r w:rsidRPr="00621ACB">
        <w:rPr>
          <w:rFonts w:ascii="Arial" w:hAnsi="Arial" w:cs="Arial"/>
          <w:b/>
          <w:bCs/>
          <w:sz w:val="21"/>
          <w:szCs w:val="21"/>
        </w:rPr>
        <w:tab/>
      </w:r>
    </w:p>
    <w:p w:rsidR="008D6365" w:rsidRPr="00621ACB" w:rsidRDefault="008D6365" w:rsidP="008D6365">
      <w:pPr>
        <w:pStyle w:val="DefaultText"/>
        <w:jc w:val="both"/>
        <w:rPr>
          <w:rFonts w:ascii="Arial" w:hAnsi="Arial" w:cs="Arial"/>
          <w:b/>
          <w:bCs/>
          <w:sz w:val="21"/>
          <w:szCs w:val="21"/>
        </w:rPr>
        <w:sectPr w:rsidR="008D6365" w:rsidRPr="00621ACB" w:rsidSect="00770443">
          <w:headerReference w:type="even" r:id="rId8"/>
          <w:headerReference w:type="default" r:id="rId9"/>
          <w:footerReference w:type="even" r:id="rId10"/>
          <w:footerReference w:type="default" r:id="rId11"/>
          <w:headerReference w:type="first" r:id="rId12"/>
          <w:pgSz w:w="11905" w:h="16838" w:code="9"/>
          <w:pgMar w:top="1440" w:right="1440" w:bottom="1440" w:left="1440" w:header="720" w:footer="720" w:gutter="0"/>
          <w:pgNumType w:start="1"/>
          <w:cols w:space="720"/>
          <w:titlePg/>
          <w:docGrid w:linePitch="272"/>
        </w:sectPr>
      </w:pPr>
    </w:p>
    <w:p w:rsidR="008D6365" w:rsidRPr="00621ACB" w:rsidRDefault="008D6365" w:rsidP="008D6365">
      <w:pPr>
        <w:pStyle w:val="DefaultText"/>
        <w:ind w:left="720" w:hanging="731"/>
        <w:jc w:val="both"/>
        <w:rPr>
          <w:rFonts w:ascii="Arial" w:hAnsi="Arial" w:cs="Arial"/>
          <w:b/>
          <w:sz w:val="21"/>
          <w:szCs w:val="21"/>
        </w:rPr>
      </w:pPr>
      <w:r w:rsidRPr="00621ACB">
        <w:rPr>
          <w:rFonts w:ascii="Arial" w:hAnsi="Arial" w:cs="Arial"/>
          <w:b/>
          <w:sz w:val="21"/>
          <w:szCs w:val="21"/>
        </w:rPr>
        <w:lastRenderedPageBreak/>
        <w:t>1.</w:t>
      </w:r>
      <w:r w:rsidRPr="00621ACB">
        <w:rPr>
          <w:rFonts w:ascii="Arial" w:hAnsi="Arial" w:cs="Arial"/>
          <w:b/>
          <w:sz w:val="21"/>
          <w:szCs w:val="21"/>
        </w:rPr>
        <w:tab/>
        <w:t>INTRODUCTION</w:t>
      </w:r>
      <w:r w:rsidRPr="00621ACB">
        <w:rPr>
          <w:rFonts w:ascii="Arial" w:hAnsi="Arial" w:cs="Arial"/>
          <w:b/>
          <w:sz w:val="21"/>
          <w:szCs w:val="21"/>
        </w:rPr>
        <w:tab/>
      </w:r>
    </w:p>
    <w:p w:rsidR="008D6365" w:rsidRPr="00621ACB" w:rsidRDefault="008D6365" w:rsidP="008D6365">
      <w:pPr>
        <w:pStyle w:val="DefaultText"/>
        <w:jc w:val="both"/>
        <w:rPr>
          <w:rFonts w:ascii="Arial" w:hAnsi="Arial" w:cs="Arial"/>
          <w:sz w:val="21"/>
          <w:szCs w:val="21"/>
        </w:rPr>
      </w:pPr>
    </w:p>
    <w:p w:rsidR="008D6365" w:rsidRDefault="008D6365" w:rsidP="00966004">
      <w:pPr>
        <w:pStyle w:val="DefaultText"/>
        <w:numPr>
          <w:ilvl w:val="1"/>
          <w:numId w:val="7"/>
        </w:numPr>
        <w:jc w:val="both"/>
        <w:rPr>
          <w:rFonts w:ascii="Arial" w:hAnsi="Arial" w:cs="Arial"/>
          <w:sz w:val="21"/>
          <w:szCs w:val="21"/>
        </w:rPr>
      </w:pPr>
      <w:r w:rsidRPr="00621ACB">
        <w:rPr>
          <w:rFonts w:ascii="Arial" w:hAnsi="Arial" w:cs="Arial"/>
          <w:sz w:val="21"/>
          <w:szCs w:val="21"/>
        </w:rPr>
        <w:t>Th</w:t>
      </w:r>
      <w:r w:rsidR="00165F6C">
        <w:rPr>
          <w:rFonts w:ascii="Arial" w:hAnsi="Arial" w:cs="Arial"/>
          <w:sz w:val="21"/>
          <w:szCs w:val="21"/>
        </w:rPr>
        <w:t xml:space="preserve">is policy sets out how Ferguslie Park Housing Association </w:t>
      </w:r>
      <w:proofErr w:type="gramStart"/>
      <w:r w:rsidR="00966004">
        <w:rPr>
          <w:rFonts w:ascii="Arial" w:hAnsi="Arial" w:cs="Arial"/>
          <w:sz w:val="21"/>
          <w:szCs w:val="21"/>
        </w:rPr>
        <w:t>views</w:t>
      </w:r>
      <w:proofErr w:type="gramEnd"/>
      <w:r w:rsidR="00165F6C">
        <w:rPr>
          <w:rFonts w:ascii="Arial" w:hAnsi="Arial" w:cs="Arial"/>
          <w:sz w:val="21"/>
          <w:szCs w:val="21"/>
        </w:rPr>
        <w:t xml:space="preserve"> Domestic Abuse</w:t>
      </w:r>
      <w:r w:rsidR="00966004">
        <w:rPr>
          <w:rFonts w:ascii="Arial" w:hAnsi="Arial" w:cs="Arial"/>
          <w:sz w:val="21"/>
          <w:szCs w:val="21"/>
        </w:rPr>
        <w:t>, and how we respond to and deal with any reports of Domestic Abuse affecting our tenants or members of their households.</w:t>
      </w:r>
    </w:p>
    <w:p w:rsidR="00966004" w:rsidRDefault="00966004" w:rsidP="00966004">
      <w:pPr>
        <w:pStyle w:val="DefaultText"/>
        <w:ind w:left="1097"/>
        <w:jc w:val="both"/>
        <w:rPr>
          <w:rFonts w:ascii="Arial" w:hAnsi="Arial" w:cs="Arial"/>
          <w:sz w:val="21"/>
          <w:szCs w:val="21"/>
        </w:rPr>
      </w:pPr>
    </w:p>
    <w:p w:rsidR="00966004" w:rsidRDefault="00BA2551" w:rsidP="00966004">
      <w:pPr>
        <w:pStyle w:val="DefaultText"/>
        <w:numPr>
          <w:ilvl w:val="1"/>
          <w:numId w:val="7"/>
        </w:numPr>
        <w:jc w:val="both"/>
        <w:rPr>
          <w:rFonts w:ascii="Arial" w:hAnsi="Arial" w:cs="Arial"/>
          <w:sz w:val="21"/>
          <w:szCs w:val="21"/>
        </w:rPr>
      </w:pPr>
      <w:r>
        <w:rPr>
          <w:rFonts w:ascii="Arial" w:hAnsi="Arial" w:cs="Arial"/>
          <w:sz w:val="21"/>
          <w:szCs w:val="21"/>
        </w:rPr>
        <w:t xml:space="preserve">Ferguslie Park Housing Association believes that Domestic Abuse presents a high risk to personal safety and is unacceptable. We will therefore </w:t>
      </w:r>
      <w:r w:rsidR="0070323C">
        <w:rPr>
          <w:rFonts w:ascii="Arial" w:hAnsi="Arial" w:cs="Arial"/>
          <w:sz w:val="21"/>
          <w:szCs w:val="21"/>
        </w:rPr>
        <w:t>act</w:t>
      </w:r>
      <w:r>
        <w:rPr>
          <w:rFonts w:ascii="Arial" w:hAnsi="Arial" w:cs="Arial"/>
          <w:sz w:val="21"/>
          <w:szCs w:val="21"/>
        </w:rPr>
        <w:t xml:space="preserve"> against the perpetrators of Domestic Abuse.</w:t>
      </w:r>
    </w:p>
    <w:p w:rsidR="004420EE" w:rsidRDefault="004420EE" w:rsidP="004420EE">
      <w:pPr>
        <w:pStyle w:val="ListParagraph"/>
        <w:rPr>
          <w:rFonts w:ascii="Arial" w:hAnsi="Arial" w:cs="Arial"/>
          <w:sz w:val="21"/>
          <w:szCs w:val="21"/>
        </w:rPr>
      </w:pPr>
    </w:p>
    <w:p w:rsidR="004420EE" w:rsidRDefault="004420EE" w:rsidP="00966004">
      <w:pPr>
        <w:pStyle w:val="DefaultText"/>
        <w:numPr>
          <w:ilvl w:val="1"/>
          <w:numId w:val="7"/>
        </w:numPr>
        <w:jc w:val="both"/>
        <w:rPr>
          <w:rFonts w:ascii="Arial" w:hAnsi="Arial" w:cs="Arial"/>
          <w:sz w:val="21"/>
          <w:szCs w:val="21"/>
        </w:rPr>
      </w:pPr>
      <w:r>
        <w:rPr>
          <w:rFonts w:ascii="Arial" w:hAnsi="Arial" w:cs="Arial"/>
          <w:sz w:val="21"/>
          <w:szCs w:val="21"/>
        </w:rPr>
        <w:t>Millions of people experience domestic abuse every year, and every week two women are killed by their ex-partners. Ferguslie Park HA believe</w:t>
      </w:r>
      <w:r w:rsidR="001D32CD">
        <w:rPr>
          <w:rFonts w:ascii="Arial" w:hAnsi="Arial" w:cs="Arial"/>
          <w:sz w:val="21"/>
          <w:szCs w:val="21"/>
        </w:rPr>
        <w:t>s</w:t>
      </w:r>
      <w:r>
        <w:rPr>
          <w:rFonts w:ascii="Arial" w:hAnsi="Arial" w:cs="Arial"/>
          <w:sz w:val="21"/>
          <w:szCs w:val="21"/>
        </w:rPr>
        <w:t xml:space="preserve"> that your home should provide a place of safety and security, but for some people this is not the case as they </w:t>
      </w:r>
      <w:r w:rsidR="007A2B5A">
        <w:rPr>
          <w:rFonts w:ascii="Arial" w:hAnsi="Arial" w:cs="Arial"/>
          <w:sz w:val="21"/>
          <w:szCs w:val="21"/>
        </w:rPr>
        <w:t>may be</w:t>
      </w:r>
      <w:r>
        <w:rPr>
          <w:rFonts w:ascii="Arial" w:hAnsi="Arial" w:cs="Arial"/>
          <w:sz w:val="21"/>
          <w:szCs w:val="21"/>
        </w:rPr>
        <w:t xml:space="preserve"> one of the many victims of domestic abuse across the United Kingdom. </w:t>
      </w:r>
    </w:p>
    <w:p w:rsidR="008D6365" w:rsidRPr="00621ACB" w:rsidRDefault="008D6365" w:rsidP="00296C6C">
      <w:pPr>
        <w:pStyle w:val="DefaultText"/>
        <w:jc w:val="both"/>
        <w:rPr>
          <w:rFonts w:ascii="Arial" w:hAnsi="Arial" w:cs="Arial"/>
          <w:sz w:val="21"/>
          <w:szCs w:val="21"/>
        </w:rPr>
      </w:pPr>
    </w:p>
    <w:p w:rsidR="008D6365" w:rsidRPr="00621ACB" w:rsidRDefault="008D6365" w:rsidP="008D6365">
      <w:pPr>
        <w:pStyle w:val="DefaultText"/>
        <w:jc w:val="both"/>
        <w:rPr>
          <w:rFonts w:ascii="Arial" w:hAnsi="Arial" w:cs="Arial"/>
          <w:sz w:val="21"/>
          <w:szCs w:val="21"/>
        </w:rPr>
      </w:pPr>
    </w:p>
    <w:p w:rsidR="00042A11" w:rsidRPr="00621ACB" w:rsidRDefault="00042A11" w:rsidP="00042A11">
      <w:pPr>
        <w:pStyle w:val="DefaultText"/>
        <w:ind w:left="720" w:hanging="720"/>
        <w:rPr>
          <w:rFonts w:ascii="Arial" w:hAnsi="Arial" w:cs="Arial"/>
          <w:b/>
          <w:sz w:val="21"/>
          <w:szCs w:val="21"/>
        </w:rPr>
      </w:pPr>
      <w:r>
        <w:rPr>
          <w:rFonts w:ascii="Arial" w:hAnsi="Arial" w:cs="Arial"/>
          <w:b/>
          <w:sz w:val="21"/>
          <w:szCs w:val="21"/>
        </w:rPr>
        <w:t>2</w:t>
      </w:r>
      <w:r w:rsidRPr="00621ACB">
        <w:rPr>
          <w:rFonts w:ascii="Arial" w:hAnsi="Arial" w:cs="Arial"/>
          <w:b/>
          <w:sz w:val="21"/>
          <w:szCs w:val="21"/>
        </w:rPr>
        <w:t>.</w:t>
      </w:r>
      <w:r w:rsidRPr="00621ACB">
        <w:rPr>
          <w:rFonts w:ascii="Arial" w:hAnsi="Arial" w:cs="Arial"/>
          <w:b/>
          <w:sz w:val="21"/>
          <w:szCs w:val="21"/>
        </w:rPr>
        <w:tab/>
      </w:r>
      <w:r>
        <w:rPr>
          <w:rFonts w:ascii="Arial" w:hAnsi="Arial" w:cs="Arial"/>
          <w:b/>
          <w:sz w:val="21"/>
          <w:szCs w:val="21"/>
        </w:rPr>
        <w:t>Legislation</w:t>
      </w:r>
    </w:p>
    <w:p w:rsidR="00042A11" w:rsidRPr="00621ACB" w:rsidRDefault="00042A11" w:rsidP="00042A11">
      <w:pPr>
        <w:pStyle w:val="DefaultText"/>
        <w:ind w:left="720" w:hanging="720"/>
        <w:rPr>
          <w:rFonts w:ascii="Arial" w:hAnsi="Arial" w:cs="Arial"/>
          <w:sz w:val="21"/>
          <w:szCs w:val="21"/>
          <w:u w:val="single"/>
        </w:rPr>
      </w:pPr>
    </w:p>
    <w:p w:rsidR="00042A11" w:rsidRDefault="00042A11" w:rsidP="00042A11">
      <w:pPr>
        <w:pStyle w:val="DefaultText"/>
        <w:ind w:left="720" w:hanging="720"/>
        <w:jc w:val="both"/>
        <w:rPr>
          <w:rFonts w:ascii="Arial" w:hAnsi="Arial" w:cs="Arial"/>
          <w:sz w:val="21"/>
          <w:szCs w:val="21"/>
        </w:rPr>
      </w:pPr>
      <w:r>
        <w:rPr>
          <w:rFonts w:ascii="Arial" w:hAnsi="Arial" w:cs="Arial"/>
          <w:sz w:val="21"/>
          <w:szCs w:val="21"/>
        </w:rPr>
        <w:t>2</w:t>
      </w:r>
      <w:r w:rsidRPr="00621ACB">
        <w:rPr>
          <w:rFonts w:ascii="Arial" w:hAnsi="Arial" w:cs="Arial"/>
          <w:sz w:val="21"/>
          <w:szCs w:val="21"/>
        </w:rPr>
        <w:t>.1</w:t>
      </w:r>
      <w:r w:rsidRPr="00621ACB">
        <w:rPr>
          <w:rFonts w:ascii="Arial" w:hAnsi="Arial" w:cs="Arial"/>
          <w:sz w:val="21"/>
          <w:szCs w:val="21"/>
        </w:rPr>
        <w:tab/>
      </w:r>
      <w:r>
        <w:rPr>
          <w:rFonts w:ascii="Arial" w:hAnsi="Arial" w:cs="Arial"/>
          <w:sz w:val="21"/>
          <w:szCs w:val="21"/>
        </w:rPr>
        <w:t xml:space="preserve">The </w:t>
      </w:r>
      <w:r w:rsidRPr="008E1A51">
        <w:rPr>
          <w:rFonts w:ascii="Arial" w:hAnsi="Arial" w:cs="Arial"/>
          <w:sz w:val="21"/>
          <w:szCs w:val="21"/>
        </w:rPr>
        <w:t xml:space="preserve">Association is required to act in accordance with the law. The key pieces of legislation are: </w:t>
      </w:r>
    </w:p>
    <w:p w:rsidR="00042A11" w:rsidRPr="008E1A51" w:rsidRDefault="00042A11" w:rsidP="00042A11">
      <w:pPr>
        <w:pStyle w:val="DefaultText"/>
        <w:ind w:left="720" w:hanging="720"/>
        <w:jc w:val="both"/>
        <w:rPr>
          <w:rFonts w:ascii="Arial" w:hAnsi="Arial" w:cs="Arial"/>
          <w:sz w:val="21"/>
          <w:szCs w:val="21"/>
        </w:rPr>
      </w:pPr>
    </w:p>
    <w:p w:rsidR="00042A11" w:rsidRPr="008E1A51" w:rsidRDefault="00042A11" w:rsidP="00042A11">
      <w:pPr>
        <w:pStyle w:val="DefaultText"/>
        <w:ind w:left="720" w:firstLine="720"/>
        <w:jc w:val="both"/>
        <w:rPr>
          <w:rFonts w:ascii="Arial" w:hAnsi="Arial" w:cs="Arial"/>
          <w:sz w:val="21"/>
          <w:szCs w:val="21"/>
        </w:rPr>
      </w:pPr>
      <w:r w:rsidRPr="008E1A51">
        <w:rPr>
          <w:rFonts w:ascii="Arial" w:hAnsi="Arial" w:cs="Arial"/>
          <w:sz w:val="21"/>
          <w:szCs w:val="21"/>
        </w:rPr>
        <w:t xml:space="preserve">Domestic Abuse (Scotland) Act 2018 </w:t>
      </w:r>
    </w:p>
    <w:p w:rsidR="00042A11" w:rsidRPr="008E1A51" w:rsidRDefault="00042A11" w:rsidP="00042A11">
      <w:pPr>
        <w:pStyle w:val="DefaultText"/>
        <w:ind w:left="720" w:firstLine="720"/>
        <w:jc w:val="both"/>
        <w:rPr>
          <w:rFonts w:ascii="Arial" w:hAnsi="Arial" w:cs="Arial"/>
          <w:sz w:val="21"/>
          <w:szCs w:val="21"/>
        </w:rPr>
      </w:pPr>
      <w:r w:rsidRPr="008E1A51">
        <w:rPr>
          <w:rFonts w:ascii="Arial" w:hAnsi="Arial" w:cs="Arial"/>
          <w:sz w:val="21"/>
          <w:szCs w:val="21"/>
        </w:rPr>
        <w:t xml:space="preserve">Equality Act 2010 </w:t>
      </w:r>
    </w:p>
    <w:p w:rsidR="00042A11" w:rsidRPr="008E1A51" w:rsidRDefault="00042A11" w:rsidP="00042A11">
      <w:pPr>
        <w:pStyle w:val="DefaultText"/>
        <w:ind w:left="720" w:firstLine="720"/>
        <w:jc w:val="both"/>
        <w:rPr>
          <w:rFonts w:ascii="Arial" w:hAnsi="Arial" w:cs="Arial"/>
          <w:sz w:val="21"/>
          <w:szCs w:val="21"/>
        </w:rPr>
      </w:pPr>
      <w:r w:rsidRPr="008E1A51">
        <w:rPr>
          <w:rFonts w:ascii="Arial" w:hAnsi="Arial" w:cs="Arial"/>
          <w:sz w:val="21"/>
          <w:szCs w:val="21"/>
        </w:rPr>
        <w:t xml:space="preserve">Data Protection Act 2018 </w:t>
      </w:r>
    </w:p>
    <w:p w:rsidR="00042A11" w:rsidRDefault="00042A11" w:rsidP="00042A11">
      <w:pPr>
        <w:pStyle w:val="DefaultText"/>
        <w:ind w:left="720" w:firstLine="720"/>
        <w:jc w:val="both"/>
        <w:rPr>
          <w:rFonts w:ascii="Arial" w:hAnsi="Arial" w:cs="Arial"/>
          <w:sz w:val="21"/>
          <w:szCs w:val="21"/>
        </w:rPr>
      </w:pPr>
      <w:r w:rsidRPr="008E1A51">
        <w:rPr>
          <w:rFonts w:ascii="Arial" w:hAnsi="Arial" w:cs="Arial"/>
          <w:sz w:val="21"/>
          <w:szCs w:val="21"/>
        </w:rPr>
        <w:t xml:space="preserve">Human Rights Act 1998 </w:t>
      </w:r>
    </w:p>
    <w:p w:rsidR="00042A11" w:rsidRPr="00621ACB" w:rsidRDefault="00042A11" w:rsidP="00042A11">
      <w:pPr>
        <w:pStyle w:val="DefaultText"/>
        <w:ind w:left="720" w:hanging="720"/>
        <w:jc w:val="both"/>
        <w:rPr>
          <w:rFonts w:ascii="Arial" w:hAnsi="Arial" w:cs="Arial"/>
          <w:sz w:val="21"/>
          <w:szCs w:val="21"/>
        </w:rPr>
      </w:pPr>
    </w:p>
    <w:p w:rsidR="00042A11" w:rsidRPr="00621ACB" w:rsidRDefault="00042A11" w:rsidP="00042A11">
      <w:pPr>
        <w:pStyle w:val="DefaultText"/>
        <w:ind w:left="720" w:hanging="720"/>
        <w:jc w:val="both"/>
        <w:rPr>
          <w:rFonts w:ascii="Arial" w:hAnsi="Arial" w:cs="Arial"/>
          <w:sz w:val="21"/>
          <w:szCs w:val="21"/>
        </w:rPr>
      </w:pPr>
    </w:p>
    <w:p w:rsidR="00042A11" w:rsidRPr="00621ACB" w:rsidRDefault="00042A11" w:rsidP="00042A11">
      <w:pPr>
        <w:pStyle w:val="DefaultText"/>
        <w:ind w:left="720" w:hanging="720"/>
        <w:rPr>
          <w:rFonts w:ascii="Arial" w:hAnsi="Arial" w:cs="Arial"/>
          <w:b/>
          <w:sz w:val="21"/>
          <w:szCs w:val="21"/>
        </w:rPr>
      </w:pPr>
      <w:r>
        <w:rPr>
          <w:rFonts w:ascii="Arial" w:hAnsi="Arial" w:cs="Arial"/>
          <w:b/>
          <w:sz w:val="21"/>
          <w:szCs w:val="21"/>
        </w:rPr>
        <w:t>3</w:t>
      </w:r>
      <w:r w:rsidRPr="00621ACB">
        <w:rPr>
          <w:rFonts w:ascii="Arial" w:hAnsi="Arial" w:cs="Arial"/>
          <w:b/>
          <w:sz w:val="21"/>
          <w:szCs w:val="21"/>
        </w:rPr>
        <w:t>.</w:t>
      </w:r>
      <w:r w:rsidRPr="00621ACB">
        <w:rPr>
          <w:rFonts w:ascii="Arial" w:hAnsi="Arial" w:cs="Arial"/>
          <w:b/>
          <w:sz w:val="21"/>
          <w:szCs w:val="21"/>
        </w:rPr>
        <w:tab/>
      </w:r>
      <w:r>
        <w:rPr>
          <w:rFonts w:ascii="Arial" w:hAnsi="Arial" w:cs="Arial"/>
          <w:b/>
          <w:sz w:val="21"/>
          <w:szCs w:val="21"/>
        </w:rPr>
        <w:t>Scottish Social Housing Charter</w:t>
      </w:r>
    </w:p>
    <w:p w:rsidR="00042A11" w:rsidRPr="00621ACB" w:rsidRDefault="00042A11" w:rsidP="00042A11">
      <w:pPr>
        <w:pStyle w:val="DefaultText"/>
        <w:rPr>
          <w:rFonts w:ascii="Arial" w:hAnsi="Arial" w:cs="Arial"/>
          <w:b/>
          <w:sz w:val="21"/>
          <w:szCs w:val="21"/>
        </w:rPr>
      </w:pPr>
    </w:p>
    <w:p w:rsidR="00042A11" w:rsidRPr="00621ACB" w:rsidRDefault="00042A11" w:rsidP="00042A11">
      <w:pPr>
        <w:pStyle w:val="DefaultText"/>
        <w:ind w:left="720" w:hanging="720"/>
        <w:jc w:val="both"/>
        <w:rPr>
          <w:rFonts w:ascii="Arial" w:hAnsi="Arial" w:cs="Arial"/>
          <w:sz w:val="21"/>
          <w:szCs w:val="21"/>
          <w:u w:val="single"/>
        </w:rPr>
      </w:pPr>
    </w:p>
    <w:p w:rsidR="00042A11" w:rsidRDefault="00042A11" w:rsidP="00042A11">
      <w:pPr>
        <w:pStyle w:val="DefaultText"/>
        <w:ind w:left="720" w:hanging="720"/>
        <w:jc w:val="both"/>
        <w:rPr>
          <w:rFonts w:ascii="Arial" w:hAnsi="Arial" w:cs="Arial"/>
          <w:sz w:val="21"/>
          <w:szCs w:val="21"/>
        </w:rPr>
      </w:pPr>
      <w:r>
        <w:rPr>
          <w:rFonts w:ascii="Arial" w:hAnsi="Arial" w:cs="Arial"/>
          <w:sz w:val="21"/>
          <w:szCs w:val="21"/>
        </w:rPr>
        <w:t>3</w:t>
      </w:r>
      <w:r w:rsidRPr="00621ACB">
        <w:rPr>
          <w:rFonts w:ascii="Arial" w:hAnsi="Arial" w:cs="Arial"/>
          <w:sz w:val="21"/>
          <w:szCs w:val="21"/>
        </w:rPr>
        <w:t>.1</w:t>
      </w:r>
      <w:r w:rsidRPr="00621ACB">
        <w:rPr>
          <w:rFonts w:ascii="Arial" w:hAnsi="Arial" w:cs="Arial"/>
          <w:sz w:val="21"/>
          <w:szCs w:val="21"/>
        </w:rPr>
        <w:tab/>
        <w:t xml:space="preserve">The </w:t>
      </w:r>
      <w:r w:rsidRPr="008E1A51">
        <w:rPr>
          <w:rFonts w:ascii="Arial" w:hAnsi="Arial" w:cs="Arial"/>
          <w:sz w:val="21"/>
          <w:szCs w:val="21"/>
        </w:rPr>
        <w:t xml:space="preserve">relevant standards and outcomes of the Scottish Social Housing Charter for the Domestic Abuse Policy are: </w:t>
      </w:r>
    </w:p>
    <w:p w:rsidR="00CC523E" w:rsidRPr="008E1A51" w:rsidRDefault="00CC523E" w:rsidP="00042A11">
      <w:pPr>
        <w:pStyle w:val="DefaultText"/>
        <w:ind w:left="720" w:hanging="720"/>
        <w:jc w:val="both"/>
        <w:rPr>
          <w:rFonts w:ascii="Arial" w:hAnsi="Arial" w:cs="Arial"/>
          <w:sz w:val="21"/>
          <w:szCs w:val="21"/>
        </w:rPr>
      </w:pPr>
    </w:p>
    <w:p w:rsidR="00042A11" w:rsidRPr="008E1A51" w:rsidRDefault="00042A11" w:rsidP="00042A11">
      <w:pPr>
        <w:pStyle w:val="DefaultText"/>
        <w:ind w:left="720" w:firstLine="720"/>
        <w:jc w:val="both"/>
        <w:rPr>
          <w:rFonts w:ascii="Arial" w:hAnsi="Arial" w:cs="Arial"/>
          <w:sz w:val="21"/>
          <w:szCs w:val="21"/>
        </w:rPr>
      </w:pPr>
      <w:r w:rsidRPr="008E1A51">
        <w:rPr>
          <w:rFonts w:ascii="Arial" w:hAnsi="Arial" w:cs="Arial"/>
          <w:sz w:val="21"/>
          <w:szCs w:val="21"/>
        </w:rPr>
        <w:t xml:space="preserve">Outcome 1 – Equalities </w:t>
      </w:r>
    </w:p>
    <w:p w:rsidR="00042A11" w:rsidRPr="008E1A51" w:rsidRDefault="00042A11" w:rsidP="00042A11">
      <w:pPr>
        <w:pStyle w:val="DefaultText"/>
        <w:ind w:left="1440"/>
        <w:jc w:val="both"/>
        <w:rPr>
          <w:rFonts w:ascii="Arial" w:hAnsi="Arial" w:cs="Arial"/>
          <w:sz w:val="21"/>
          <w:szCs w:val="21"/>
        </w:rPr>
      </w:pPr>
      <w:r w:rsidRPr="008E1A51">
        <w:rPr>
          <w:rFonts w:ascii="Arial" w:hAnsi="Arial" w:cs="Arial"/>
          <w:sz w:val="21"/>
          <w:szCs w:val="21"/>
        </w:rPr>
        <w:t xml:space="preserve">Outcome 6 – Estate management, anti-social behaviour, neighbour nuisance and tenancy disputes </w:t>
      </w:r>
    </w:p>
    <w:p w:rsidR="00042A11" w:rsidRDefault="00042A11" w:rsidP="00042A11">
      <w:pPr>
        <w:pStyle w:val="DefaultText"/>
        <w:ind w:left="720" w:firstLine="720"/>
        <w:jc w:val="both"/>
        <w:rPr>
          <w:rFonts w:ascii="Arial" w:hAnsi="Arial" w:cs="Arial"/>
          <w:sz w:val="21"/>
          <w:szCs w:val="21"/>
        </w:rPr>
      </w:pPr>
      <w:r w:rsidRPr="008E1A51">
        <w:rPr>
          <w:rFonts w:ascii="Arial" w:hAnsi="Arial" w:cs="Arial"/>
          <w:sz w:val="21"/>
          <w:szCs w:val="21"/>
        </w:rPr>
        <w:t>Outcome 11 – Tenancy Sustainment</w:t>
      </w:r>
    </w:p>
    <w:p w:rsidR="00224ECA" w:rsidRDefault="00224ECA" w:rsidP="00224ECA">
      <w:pPr>
        <w:pStyle w:val="DefaultText"/>
        <w:jc w:val="both"/>
        <w:rPr>
          <w:rFonts w:ascii="Arial" w:hAnsi="Arial" w:cs="Arial"/>
          <w:sz w:val="21"/>
          <w:szCs w:val="21"/>
        </w:rPr>
      </w:pPr>
    </w:p>
    <w:p w:rsidR="00224ECA" w:rsidRDefault="00224ECA" w:rsidP="00224ECA">
      <w:pPr>
        <w:pStyle w:val="DefaultText"/>
        <w:jc w:val="both"/>
        <w:rPr>
          <w:rFonts w:ascii="Arial" w:hAnsi="Arial" w:cs="Arial"/>
          <w:b/>
          <w:bCs/>
          <w:sz w:val="21"/>
          <w:szCs w:val="21"/>
        </w:rPr>
      </w:pPr>
      <w:r>
        <w:rPr>
          <w:rFonts w:ascii="Arial" w:hAnsi="Arial" w:cs="Arial"/>
          <w:sz w:val="21"/>
          <w:szCs w:val="21"/>
        </w:rPr>
        <w:t xml:space="preserve">4. </w:t>
      </w:r>
      <w:r>
        <w:rPr>
          <w:rFonts w:ascii="Arial" w:hAnsi="Arial" w:cs="Arial"/>
          <w:sz w:val="21"/>
          <w:szCs w:val="21"/>
        </w:rPr>
        <w:tab/>
      </w:r>
      <w:r w:rsidRPr="00224ECA">
        <w:rPr>
          <w:rFonts w:ascii="Arial" w:hAnsi="Arial" w:cs="Arial"/>
          <w:b/>
          <w:bCs/>
          <w:sz w:val="21"/>
          <w:szCs w:val="21"/>
        </w:rPr>
        <w:t>Equality &amp; Diversity</w:t>
      </w:r>
    </w:p>
    <w:p w:rsidR="00224ECA" w:rsidRPr="00224ECA" w:rsidRDefault="00224ECA" w:rsidP="00224ECA">
      <w:pPr>
        <w:pStyle w:val="DefaultText"/>
        <w:jc w:val="both"/>
        <w:rPr>
          <w:rFonts w:ascii="Arial" w:hAnsi="Arial" w:cs="Arial"/>
          <w:sz w:val="21"/>
          <w:szCs w:val="21"/>
        </w:rPr>
      </w:pPr>
      <w:r w:rsidRPr="00224ECA">
        <w:rPr>
          <w:rFonts w:ascii="Arial" w:hAnsi="Arial" w:cs="Arial"/>
          <w:b/>
          <w:bCs/>
          <w:sz w:val="21"/>
          <w:szCs w:val="21"/>
        </w:rPr>
        <w:t xml:space="preserve"> </w:t>
      </w:r>
    </w:p>
    <w:p w:rsidR="00224ECA" w:rsidRPr="00224ECA" w:rsidRDefault="00224ECA" w:rsidP="00224ECA">
      <w:pPr>
        <w:pStyle w:val="DefaultText"/>
        <w:ind w:left="720"/>
        <w:jc w:val="both"/>
        <w:rPr>
          <w:rFonts w:ascii="Arial" w:hAnsi="Arial" w:cs="Arial"/>
          <w:sz w:val="21"/>
          <w:szCs w:val="21"/>
        </w:rPr>
      </w:pPr>
      <w:r w:rsidRPr="00224ECA">
        <w:rPr>
          <w:rFonts w:ascii="Arial" w:hAnsi="Arial" w:cs="Arial"/>
          <w:sz w:val="21"/>
          <w:szCs w:val="21"/>
        </w:rPr>
        <w:t xml:space="preserve">The Association promotes equal opportunities and will not discriminate between persons on grounds of gender or marital status, on racial grounds, or on grounds of disability, age, sexual orientation, language or social origin, or of other personal attributes, including beliefs or opinions, such as religious beliefs or political opinions. </w:t>
      </w:r>
    </w:p>
    <w:p w:rsidR="00224ECA" w:rsidRPr="00621ACB" w:rsidRDefault="00224ECA" w:rsidP="00224ECA">
      <w:pPr>
        <w:pStyle w:val="DefaultText"/>
        <w:ind w:left="720"/>
        <w:jc w:val="both"/>
        <w:rPr>
          <w:rFonts w:ascii="Arial" w:hAnsi="Arial" w:cs="Arial"/>
          <w:sz w:val="21"/>
          <w:szCs w:val="21"/>
        </w:rPr>
      </w:pPr>
      <w:r w:rsidRPr="00224ECA">
        <w:rPr>
          <w:rFonts w:ascii="Arial" w:hAnsi="Arial" w:cs="Arial"/>
          <w:sz w:val="21"/>
          <w:szCs w:val="21"/>
        </w:rPr>
        <w:t>Where interpretation services or information in an alternative format are required to engage with the victim(s) of domestic abuse the Association will arrange these.</w:t>
      </w:r>
    </w:p>
    <w:p w:rsidR="008D6365" w:rsidRPr="00621ACB" w:rsidRDefault="008D6365" w:rsidP="008D6365">
      <w:pPr>
        <w:pStyle w:val="DefaultText"/>
        <w:ind w:left="720" w:hanging="720"/>
        <w:jc w:val="both"/>
        <w:rPr>
          <w:rFonts w:ascii="Arial" w:hAnsi="Arial" w:cs="Arial"/>
          <w:sz w:val="21"/>
          <w:szCs w:val="21"/>
        </w:rPr>
      </w:pPr>
    </w:p>
    <w:p w:rsidR="008D6365" w:rsidRPr="00621ACB" w:rsidRDefault="008D6365" w:rsidP="008D6365">
      <w:pPr>
        <w:pStyle w:val="DefaultText"/>
        <w:ind w:left="720" w:hanging="720"/>
        <w:jc w:val="both"/>
        <w:rPr>
          <w:rFonts w:ascii="Arial" w:hAnsi="Arial" w:cs="Arial"/>
          <w:sz w:val="21"/>
          <w:szCs w:val="21"/>
        </w:rPr>
      </w:pPr>
    </w:p>
    <w:p w:rsidR="008D6365" w:rsidRPr="00621ACB" w:rsidRDefault="00B06D77" w:rsidP="008D6365">
      <w:pPr>
        <w:pStyle w:val="DefaultText"/>
        <w:ind w:left="720" w:hanging="720"/>
        <w:rPr>
          <w:rFonts w:ascii="Arial" w:hAnsi="Arial" w:cs="Arial"/>
          <w:b/>
          <w:sz w:val="21"/>
          <w:szCs w:val="21"/>
        </w:rPr>
      </w:pPr>
      <w:r>
        <w:rPr>
          <w:rFonts w:ascii="Arial" w:hAnsi="Arial" w:cs="Arial"/>
          <w:b/>
          <w:sz w:val="21"/>
          <w:szCs w:val="21"/>
        </w:rPr>
        <w:t>5</w:t>
      </w:r>
      <w:r w:rsidR="008D6365" w:rsidRPr="00621ACB">
        <w:rPr>
          <w:rFonts w:ascii="Arial" w:hAnsi="Arial" w:cs="Arial"/>
          <w:b/>
          <w:sz w:val="21"/>
          <w:szCs w:val="21"/>
        </w:rPr>
        <w:t>.</w:t>
      </w:r>
      <w:r w:rsidR="008D6365" w:rsidRPr="00621ACB">
        <w:rPr>
          <w:rFonts w:ascii="Arial" w:hAnsi="Arial" w:cs="Arial"/>
          <w:b/>
          <w:sz w:val="21"/>
          <w:szCs w:val="21"/>
        </w:rPr>
        <w:tab/>
      </w:r>
      <w:r w:rsidR="001031D9">
        <w:rPr>
          <w:rFonts w:ascii="Arial" w:hAnsi="Arial" w:cs="Arial"/>
          <w:b/>
          <w:sz w:val="21"/>
          <w:szCs w:val="21"/>
        </w:rPr>
        <w:t>Policy Outline</w:t>
      </w:r>
    </w:p>
    <w:p w:rsidR="008D6365" w:rsidRPr="00621ACB" w:rsidRDefault="008D6365" w:rsidP="008D6365">
      <w:pPr>
        <w:pStyle w:val="DefaultText"/>
        <w:ind w:left="720" w:hanging="720"/>
        <w:jc w:val="both"/>
        <w:rPr>
          <w:rFonts w:ascii="Arial" w:hAnsi="Arial" w:cs="Arial"/>
          <w:sz w:val="21"/>
          <w:szCs w:val="21"/>
          <w:u w:val="single"/>
        </w:rPr>
      </w:pPr>
    </w:p>
    <w:p w:rsidR="008D6365" w:rsidRDefault="00B06D77" w:rsidP="008D6365">
      <w:pPr>
        <w:pStyle w:val="DefaultText"/>
        <w:ind w:left="720" w:hanging="720"/>
        <w:jc w:val="both"/>
        <w:rPr>
          <w:rFonts w:ascii="Arial" w:hAnsi="Arial" w:cs="Arial"/>
          <w:sz w:val="21"/>
          <w:szCs w:val="21"/>
        </w:rPr>
      </w:pPr>
      <w:r>
        <w:rPr>
          <w:rFonts w:ascii="Arial" w:hAnsi="Arial" w:cs="Arial"/>
          <w:sz w:val="21"/>
          <w:szCs w:val="21"/>
        </w:rPr>
        <w:t>5</w:t>
      </w:r>
      <w:r w:rsidR="008D6365" w:rsidRPr="00621ACB">
        <w:rPr>
          <w:rFonts w:ascii="Arial" w:hAnsi="Arial" w:cs="Arial"/>
          <w:sz w:val="21"/>
          <w:szCs w:val="21"/>
        </w:rPr>
        <w:t>.1</w:t>
      </w:r>
      <w:r w:rsidR="008D6365" w:rsidRPr="00621ACB">
        <w:rPr>
          <w:rFonts w:ascii="Arial" w:hAnsi="Arial" w:cs="Arial"/>
          <w:sz w:val="21"/>
          <w:szCs w:val="21"/>
        </w:rPr>
        <w:tab/>
        <w:t>Th</w:t>
      </w:r>
      <w:r w:rsidR="00296C6C">
        <w:rPr>
          <w:rFonts w:ascii="Arial" w:hAnsi="Arial" w:cs="Arial"/>
          <w:sz w:val="21"/>
          <w:szCs w:val="21"/>
        </w:rPr>
        <w:t xml:space="preserve">is Policy sets out how Ferguslie Park Housing Association </w:t>
      </w:r>
      <w:r w:rsidR="00080120">
        <w:rPr>
          <w:rFonts w:ascii="Arial" w:hAnsi="Arial" w:cs="Arial"/>
          <w:sz w:val="21"/>
          <w:szCs w:val="21"/>
        </w:rPr>
        <w:t xml:space="preserve">will take steps to assist and support any person suffering or threatened with violence or abuse, it applies to all tenants, waiting list </w:t>
      </w:r>
      <w:r w:rsidR="00B25B4C">
        <w:rPr>
          <w:rFonts w:ascii="Arial" w:hAnsi="Arial" w:cs="Arial"/>
          <w:sz w:val="21"/>
          <w:szCs w:val="21"/>
        </w:rPr>
        <w:t>applicants</w:t>
      </w:r>
      <w:r w:rsidR="001D32CD">
        <w:rPr>
          <w:rFonts w:ascii="Arial" w:hAnsi="Arial" w:cs="Arial"/>
          <w:sz w:val="21"/>
          <w:szCs w:val="21"/>
        </w:rPr>
        <w:t>,</w:t>
      </w:r>
      <w:r w:rsidR="00080120">
        <w:rPr>
          <w:rFonts w:ascii="Arial" w:hAnsi="Arial" w:cs="Arial"/>
          <w:sz w:val="21"/>
          <w:szCs w:val="21"/>
        </w:rPr>
        <w:t xml:space="preserve"> persons living with our tenants and members of staff. </w:t>
      </w:r>
    </w:p>
    <w:p w:rsidR="00080120" w:rsidRDefault="00080120" w:rsidP="008D6365">
      <w:pPr>
        <w:pStyle w:val="DefaultText"/>
        <w:ind w:left="720" w:hanging="720"/>
        <w:jc w:val="both"/>
        <w:rPr>
          <w:rFonts w:ascii="Arial" w:hAnsi="Arial" w:cs="Arial"/>
          <w:sz w:val="21"/>
          <w:szCs w:val="21"/>
        </w:rPr>
      </w:pPr>
    </w:p>
    <w:p w:rsidR="00080120" w:rsidRDefault="00B06D77" w:rsidP="00080120">
      <w:pPr>
        <w:pStyle w:val="DefaultText"/>
        <w:ind w:left="720" w:hanging="720"/>
        <w:jc w:val="both"/>
        <w:rPr>
          <w:rFonts w:ascii="Arial" w:hAnsi="Arial" w:cs="Arial"/>
          <w:sz w:val="21"/>
          <w:szCs w:val="21"/>
        </w:rPr>
      </w:pPr>
      <w:r>
        <w:rPr>
          <w:rFonts w:ascii="Arial" w:hAnsi="Arial" w:cs="Arial"/>
          <w:sz w:val="21"/>
          <w:szCs w:val="21"/>
        </w:rPr>
        <w:t>5</w:t>
      </w:r>
      <w:r w:rsidR="00080120">
        <w:rPr>
          <w:rFonts w:ascii="Arial" w:hAnsi="Arial" w:cs="Arial"/>
          <w:sz w:val="21"/>
          <w:szCs w:val="21"/>
        </w:rPr>
        <w:t>.2</w:t>
      </w:r>
      <w:r w:rsidR="00080120">
        <w:rPr>
          <w:rFonts w:ascii="Arial" w:hAnsi="Arial" w:cs="Arial"/>
          <w:sz w:val="21"/>
          <w:szCs w:val="21"/>
        </w:rPr>
        <w:tab/>
      </w:r>
      <w:r w:rsidR="00080120" w:rsidRPr="00080120">
        <w:rPr>
          <w:rFonts w:ascii="Arial" w:hAnsi="Arial" w:cs="Arial"/>
          <w:sz w:val="21"/>
          <w:szCs w:val="21"/>
        </w:rPr>
        <w:t xml:space="preserve">For the purposes of this policy, we will use the Scottish Government definition of Domestic Abuse which is ‘domestic abuse (as gender based abuse) can be perpetrated by partners or ex partners and can include physical abuse (assault and physical attack involving a </w:t>
      </w:r>
      <w:r w:rsidR="00080120" w:rsidRPr="00080120">
        <w:rPr>
          <w:rFonts w:ascii="Arial" w:hAnsi="Arial" w:cs="Arial"/>
          <w:sz w:val="21"/>
          <w:szCs w:val="21"/>
        </w:rPr>
        <w:lastRenderedPageBreak/>
        <w:t>range of behaviour), sexual abuse (acts which degrade and humiliate women and are perpetrated against their will, including rape) and mental and emotional abuse (such as threats, verbal abuse, racial abuse, withholding money and other types of controlling behaviour such as isolation from family or friends. It can be characterised by a pattern of coercive control often escalating in frequency and severity over time</w:t>
      </w:r>
      <w:r w:rsidR="00D4173A">
        <w:rPr>
          <w:rFonts w:ascii="Arial" w:hAnsi="Arial" w:cs="Arial"/>
          <w:sz w:val="21"/>
          <w:szCs w:val="21"/>
        </w:rPr>
        <w:t>.</w:t>
      </w:r>
    </w:p>
    <w:p w:rsidR="00080120" w:rsidRDefault="00080120" w:rsidP="00080120">
      <w:pPr>
        <w:pStyle w:val="DefaultText"/>
        <w:ind w:left="720" w:hanging="720"/>
        <w:jc w:val="both"/>
        <w:rPr>
          <w:rFonts w:ascii="Arial" w:hAnsi="Arial" w:cs="Arial"/>
          <w:sz w:val="21"/>
          <w:szCs w:val="21"/>
        </w:rPr>
      </w:pPr>
    </w:p>
    <w:p w:rsidR="00080120" w:rsidRDefault="00B06D77" w:rsidP="00080120">
      <w:pPr>
        <w:pStyle w:val="DefaultText"/>
        <w:ind w:left="720" w:hanging="720"/>
        <w:jc w:val="both"/>
        <w:rPr>
          <w:rFonts w:ascii="Arial" w:hAnsi="Arial" w:cs="Arial"/>
          <w:sz w:val="21"/>
          <w:szCs w:val="21"/>
        </w:rPr>
      </w:pPr>
      <w:r>
        <w:rPr>
          <w:rFonts w:ascii="Arial" w:hAnsi="Arial" w:cs="Arial"/>
          <w:sz w:val="21"/>
          <w:szCs w:val="21"/>
        </w:rPr>
        <w:t>5</w:t>
      </w:r>
      <w:r w:rsidR="00080120">
        <w:rPr>
          <w:rFonts w:ascii="Arial" w:hAnsi="Arial" w:cs="Arial"/>
          <w:sz w:val="21"/>
          <w:szCs w:val="21"/>
        </w:rPr>
        <w:t>.3</w:t>
      </w:r>
      <w:r w:rsidR="00080120">
        <w:rPr>
          <w:rFonts w:ascii="Arial" w:hAnsi="Arial" w:cs="Arial"/>
          <w:sz w:val="21"/>
          <w:szCs w:val="21"/>
        </w:rPr>
        <w:tab/>
      </w:r>
      <w:r w:rsidR="00080120" w:rsidRPr="00080120">
        <w:rPr>
          <w:rFonts w:ascii="Arial" w:hAnsi="Arial" w:cs="Arial"/>
          <w:sz w:val="21"/>
          <w:szCs w:val="21"/>
        </w:rPr>
        <w:t>It should be noted that children who live with domestic abuse are, themselves, experiencing abuse</w:t>
      </w:r>
      <w:r w:rsidR="00080120">
        <w:rPr>
          <w:rFonts w:ascii="Arial" w:hAnsi="Arial" w:cs="Arial"/>
          <w:sz w:val="21"/>
          <w:szCs w:val="21"/>
        </w:rPr>
        <w:t>.</w:t>
      </w:r>
    </w:p>
    <w:p w:rsidR="00080120" w:rsidRPr="00080120" w:rsidRDefault="00080120" w:rsidP="00080120">
      <w:pPr>
        <w:pStyle w:val="DefaultText"/>
        <w:ind w:left="720" w:hanging="720"/>
        <w:jc w:val="both"/>
        <w:rPr>
          <w:rFonts w:ascii="Arial" w:hAnsi="Arial" w:cs="Arial"/>
          <w:sz w:val="21"/>
          <w:szCs w:val="21"/>
        </w:rPr>
      </w:pPr>
      <w:r w:rsidRPr="00080120">
        <w:rPr>
          <w:rFonts w:ascii="Arial" w:hAnsi="Arial" w:cs="Arial"/>
          <w:sz w:val="21"/>
          <w:szCs w:val="21"/>
        </w:rPr>
        <w:t xml:space="preserve"> </w:t>
      </w:r>
    </w:p>
    <w:p w:rsidR="00080120" w:rsidRDefault="00B06D77" w:rsidP="008F3FBD">
      <w:pPr>
        <w:pStyle w:val="DefaultText"/>
        <w:ind w:left="720" w:hanging="720"/>
        <w:jc w:val="both"/>
        <w:rPr>
          <w:rFonts w:ascii="Arial" w:hAnsi="Arial" w:cs="Arial"/>
          <w:sz w:val="21"/>
          <w:szCs w:val="21"/>
        </w:rPr>
      </w:pPr>
      <w:r>
        <w:rPr>
          <w:rFonts w:ascii="Arial" w:hAnsi="Arial" w:cs="Arial"/>
          <w:sz w:val="21"/>
          <w:szCs w:val="21"/>
        </w:rPr>
        <w:t>5</w:t>
      </w:r>
      <w:r w:rsidR="00080120">
        <w:rPr>
          <w:rFonts w:ascii="Arial" w:hAnsi="Arial" w:cs="Arial"/>
          <w:sz w:val="21"/>
          <w:szCs w:val="21"/>
        </w:rPr>
        <w:t>.4</w:t>
      </w:r>
      <w:r w:rsidR="00080120">
        <w:rPr>
          <w:rFonts w:ascii="Arial" w:hAnsi="Arial" w:cs="Arial"/>
          <w:sz w:val="21"/>
          <w:szCs w:val="21"/>
        </w:rPr>
        <w:tab/>
      </w:r>
      <w:r w:rsidR="00080120" w:rsidRPr="00080120">
        <w:rPr>
          <w:rFonts w:ascii="Arial" w:hAnsi="Arial" w:cs="Arial"/>
          <w:sz w:val="21"/>
          <w:szCs w:val="21"/>
        </w:rPr>
        <w:t>The new Coercive Control Law Domestic Abuse (Scotland) Act 2018 came into force in 2019. This new Act creates an offence with respect to the engaging by a person in a course of behaviour which is abusive towards that person's partner or ex-partner.</w:t>
      </w:r>
    </w:p>
    <w:p w:rsidR="00080120" w:rsidRDefault="00080120" w:rsidP="00080120">
      <w:pPr>
        <w:pStyle w:val="DefaultText"/>
        <w:jc w:val="both"/>
        <w:rPr>
          <w:rFonts w:ascii="Arial" w:hAnsi="Arial" w:cs="Arial"/>
          <w:sz w:val="21"/>
          <w:szCs w:val="21"/>
        </w:rPr>
      </w:pPr>
    </w:p>
    <w:p w:rsidR="00623249" w:rsidRDefault="00B06D77" w:rsidP="00623249">
      <w:pPr>
        <w:pStyle w:val="DefaultText"/>
        <w:ind w:left="720" w:hanging="720"/>
        <w:jc w:val="both"/>
        <w:rPr>
          <w:rFonts w:ascii="Arial" w:hAnsi="Arial" w:cs="Arial"/>
          <w:sz w:val="21"/>
          <w:szCs w:val="21"/>
        </w:rPr>
      </w:pPr>
      <w:r>
        <w:rPr>
          <w:rFonts w:ascii="Arial" w:hAnsi="Arial" w:cs="Arial"/>
          <w:sz w:val="21"/>
          <w:szCs w:val="21"/>
        </w:rPr>
        <w:t>5</w:t>
      </w:r>
      <w:r w:rsidR="00080120">
        <w:rPr>
          <w:rFonts w:ascii="Arial" w:hAnsi="Arial" w:cs="Arial"/>
          <w:sz w:val="21"/>
          <w:szCs w:val="21"/>
        </w:rPr>
        <w:t>.5</w:t>
      </w:r>
      <w:r w:rsidR="00080120">
        <w:rPr>
          <w:rFonts w:ascii="Arial" w:hAnsi="Arial" w:cs="Arial"/>
          <w:sz w:val="21"/>
          <w:szCs w:val="21"/>
        </w:rPr>
        <w:tab/>
      </w:r>
      <w:r w:rsidR="00623249" w:rsidRPr="00623249">
        <w:rPr>
          <w:rFonts w:ascii="Arial" w:hAnsi="Arial" w:cs="Arial"/>
          <w:sz w:val="21"/>
          <w:szCs w:val="21"/>
        </w:rPr>
        <w:t xml:space="preserve">The new law covers not only spouses, civil partners and cohabitants but also people in intimate personal relationships who do not live together. </w:t>
      </w:r>
    </w:p>
    <w:p w:rsidR="00623249" w:rsidRPr="00623249" w:rsidRDefault="00623249" w:rsidP="00623249">
      <w:pPr>
        <w:pStyle w:val="DefaultText"/>
        <w:ind w:left="720" w:hanging="720"/>
        <w:jc w:val="both"/>
        <w:rPr>
          <w:rFonts w:ascii="Arial" w:hAnsi="Arial" w:cs="Arial"/>
          <w:sz w:val="21"/>
          <w:szCs w:val="21"/>
        </w:rPr>
      </w:pPr>
    </w:p>
    <w:p w:rsidR="00623249" w:rsidRDefault="00623249" w:rsidP="00623249">
      <w:pPr>
        <w:pStyle w:val="DefaultText"/>
        <w:ind w:left="720"/>
        <w:jc w:val="both"/>
        <w:rPr>
          <w:rFonts w:ascii="Arial" w:hAnsi="Arial" w:cs="Arial"/>
          <w:sz w:val="21"/>
          <w:szCs w:val="21"/>
        </w:rPr>
      </w:pPr>
      <w:r w:rsidRPr="00623249">
        <w:rPr>
          <w:rFonts w:ascii="Arial" w:hAnsi="Arial" w:cs="Arial"/>
          <w:sz w:val="21"/>
          <w:szCs w:val="21"/>
        </w:rPr>
        <w:t xml:space="preserve">As well as physical abuse, the Act covers other forms of psychological abuse and coercive and controlling behaviour that could not be easily prosecuted under the previous law. </w:t>
      </w:r>
    </w:p>
    <w:p w:rsidR="00623249" w:rsidRPr="00623249" w:rsidRDefault="00623249" w:rsidP="00623249">
      <w:pPr>
        <w:pStyle w:val="DefaultText"/>
        <w:ind w:left="720"/>
        <w:jc w:val="both"/>
        <w:rPr>
          <w:rFonts w:ascii="Arial" w:hAnsi="Arial" w:cs="Arial"/>
          <w:sz w:val="21"/>
          <w:szCs w:val="21"/>
        </w:rPr>
      </w:pPr>
    </w:p>
    <w:p w:rsidR="00623249" w:rsidRDefault="00623249" w:rsidP="00623249">
      <w:pPr>
        <w:pStyle w:val="DefaultText"/>
        <w:ind w:left="720"/>
        <w:jc w:val="both"/>
        <w:rPr>
          <w:rFonts w:ascii="Arial" w:hAnsi="Arial" w:cs="Arial"/>
          <w:sz w:val="21"/>
          <w:szCs w:val="21"/>
        </w:rPr>
      </w:pPr>
      <w:r w:rsidRPr="00623249">
        <w:rPr>
          <w:rFonts w:ascii="Arial" w:hAnsi="Arial" w:cs="Arial"/>
          <w:sz w:val="21"/>
          <w:szCs w:val="21"/>
        </w:rPr>
        <w:t xml:space="preserve">The Act provides a description as to what constitutes abusive behaviour. It includes behaviour which is violent threatening or intimidating and behaviour that is designed to have one or more of the following effects on the victim or would be considered by a reasonable person to be likely to have one or more of the following effects: </w:t>
      </w:r>
    </w:p>
    <w:p w:rsidR="00623249" w:rsidRPr="00623249" w:rsidRDefault="00623249" w:rsidP="00623249">
      <w:pPr>
        <w:pStyle w:val="DefaultText"/>
        <w:ind w:left="720"/>
        <w:jc w:val="both"/>
        <w:rPr>
          <w:rFonts w:ascii="Arial" w:hAnsi="Arial" w:cs="Arial"/>
          <w:sz w:val="21"/>
          <w:szCs w:val="21"/>
        </w:rPr>
      </w:pPr>
    </w:p>
    <w:p w:rsidR="00623249" w:rsidRPr="00623249" w:rsidRDefault="00623249" w:rsidP="00623249">
      <w:pPr>
        <w:pStyle w:val="DefaultText"/>
        <w:ind w:firstLine="720"/>
        <w:jc w:val="both"/>
        <w:rPr>
          <w:rFonts w:ascii="Arial" w:hAnsi="Arial" w:cs="Arial"/>
          <w:sz w:val="21"/>
          <w:szCs w:val="21"/>
        </w:rPr>
      </w:pPr>
      <w:r w:rsidRPr="00623249">
        <w:rPr>
          <w:rFonts w:ascii="Arial" w:hAnsi="Arial" w:cs="Arial"/>
          <w:sz w:val="21"/>
          <w:szCs w:val="21"/>
        </w:rPr>
        <w:t xml:space="preserve">1. Making them dependent on or subordinate to the perpetrator </w:t>
      </w:r>
    </w:p>
    <w:p w:rsidR="00623249" w:rsidRPr="00623249" w:rsidRDefault="00623249" w:rsidP="00623249">
      <w:pPr>
        <w:pStyle w:val="DefaultText"/>
        <w:ind w:firstLine="720"/>
        <w:jc w:val="both"/>
        <w:rPr>
          <w:rFonts w:ascii="Arial" w:hAnsi="Arial" w:cs="Arial"/>
          <w:sz w:val="21"/>
          <w:szCs w:val="21"/>
        </w:rPr>
      </w:pPr>
      <w:r w:rsidRPr="00623249">
        <w:rPr>
          <w:rFonts w:ascii="Arial" w:hAnsi="Arial" w:cs="Arial"/>
          <w:sz w:val="21"/>
          <w:szCs w:val="21"/>
        </w:rPr>
        <w:t xml:space="preserve">2. Isolating them from their friends, relatives or other sources of support </w:t>
      </w:r>
    </w:p>
    <w:p w:rsidR="00623249" w:rsidRPr="00623249" w:rsidRDefault="00623249" w:rsidP="00623249">
      <w:pPr>
        <w:pStyle w:val="DefaultText"/>
        <w:ind w:firstLine="720"/>
        <w:jc w:val="both"/>
        <w:rPr>
          <w:rFonts w:ascii="Arial" w:hAnsi="Arial" w:cs="Arial"/>
          <w:sz w:val="21"/>
          <w:szCs w:val="21"/>
        </w:rPr>
      </w:pPr>
      <w:r w:rsidRPr="00623249">
        <w:rPr>
          <w:rFonts w:ascii="Arial" w:hAnsi="Arial" w:cs="Arial"/>
          <w:sz w:val="21"/>
          <w:szCs w:val="21"/>
        </w:rPr>
        <w:t xml:space="preserve">3. Controlling, regulating or monitoring their day to day activities </w:t>
      </w:r>
    </w:p>
    <w:p w:rsidR="00623249" w:rsidRPr="00623249" w:rsidRDefault="00623249" w:rsidP="00623249">
      <w:pPr>
        <w:pStyle w:val="DefaultText"/>
        <w:ind w:firstLine="720"/>
        <w:jc w:val="both"/>
        <w:rPr>
          <w:rFonts w:ascii="Arial" w:hAnsi="Arial" w:cs="Arial"/>
          <w:sz w:val="21"/>
          <w:szCs w:val="21"/>
        </w:rPr>
      </w:pPr>
      <w:r w:rsidRPr="00623249">
        <w:rPr>
          <w:rFonts w:ascii="Arial" w:hAnsi="Arial" w:cs="Arial"/>
          <w:sz w:val="21"/>
          <w:szCs w:val="21"/>
        </w:rPr>
        <w:t xml:space="preserve">4. Depriving them of, or restricting their freedom of action </w:t>
      </w:r>
    </w:p>
    <w:p w:rsidR="00623249" w:rsidRPr="00623249" w:rsidRDefault="00623249" w:rsidP="00623249">
      <w:pPr>
        <w:pStyle w:val="DefaultText"/>
        <w:ind w:firstLine="720"/>
        <w:jc w:val="both"/>
        <w:rPr>
          <w:rFonts w:ascii="Arial" w:hAnsi="Arial" w:cs="Arial"/>
          <w:sz w:val="21"/>
          <w:szCs w:val="21"/>
        </w:rPr>
      </w:pPr>
      <w:r w:rsidRPr="00623249">
        <w:rPr>
          <w:rFonts w:ascii="Arial" w:hAnsi="Arial" w:cs="Arial"/>
          <w:sz w:val="21"/>
          <w:szCs w:val="21"/>
        </w:rPr>
        <w:t xml:space="preserve">5. Frightening, humiliating, degrading or punishing them </w:t>
      </w:r>
    </w:p>
    <w:p w:rsidR="00623249" w:rsidRPr="00623249" w:rsidRDefault="00623249" w:rsidP="00623249">
      <w:pPr>
        <w:pStyle w:val="DefaultText"/>
        <w:jc w:val="both"/>
        <w:rPr>
          <w:rFonts w:ascii="Arial" w:hAnsi="Arial" w:cs="Arial"/>
          <w:sz w:val="21"/>
          <w:szCs w:val="21"/>
        </w:rPr>
      </w:pPr>
    </w:p>
    <w:p w:rsidR="00080120" w:rsidRDefault="00623249" w:rsidP="00623249">
      <w:pPr>
        <w:pStyle w:val="DefaultText"/>
        <w:ind w:left="720"/>
        <w:jc w:val="both"/>
        <w:rPr>
          <w:rFonts w:ascii="Arial" w:hAnsi="Arial" w:cs="Arial"/>
          <w:sz w:val="21"/>
          <w:szCs w:val="21"/>
        </w:rPr>
      </w:pPr>
      <w:r w:rsidRPr="00623249">
        <w:rPr>
          <w:rFonts w:ascii="Arial" w:hAnsi="Arial" w:cs="Arial"/>
          <w:sz w:val="21"/>
          <w:szCs w:val="21"/>
        </w:rPr>
        <w:t>The above could include for example preventing the victim having access to money or from having access to their phone or other forms of communication. Further it could include controlling the victim's movements; abusive name calling and playing mind games with the victim that cause them to doubt their sanity.</w:t>
      </w:r>
    </w:p>
    <w:p w:rsidR="00D82B7F" w:rsidRDefault="00D82B7F" w:rsidP="00D82B7F">
      <w:pPr>
        <w:pStyle w:val="DefaultText"/>
        <w:jc w:val="both"/>
        <w:rPr>
          <w:rFonts w:ascii="Arial" w:hAnsi="Arial" w:cs="Arial"/>
          <w:sz w:val="21"/>
          <w:szCs w:val="21"/>
        </w:rPr>
      </w:pPr>
    </w:p>
    <w:p w:rsidR="00D82B7F" w:rsidRDefault="00B06D77" w:rsidP="00863164">
      <w:pPr>
        <w:pStyle w:val="DefaultText"/>
        <w:ind w:left="720" w:hanging="720"/>
        <w:jc w:val="both"/>
        <w:rPr>
          <w:rFonts w:ascii="Arial" w:hAnsi="Arial" w:cs="Arial"/>
          <w:sz w:val="21"/>
          <w:szCs w:val="21"/>
        </w:rPr>
      </w:pPr>
      <w:r>
        <w:rPr>
          <w:rFonts w:ascii="Arial" w:hAnsi="Arial" w:cs="Arial"/>
          <w:sz w:val="21"/>
          <w:szCs w:val="21"/>
        </w:rPr>
        <w:t>5</w:t>
      </w:r>
      <w:r w:rsidR="00D82B7F">
        <w:rPr>
          <w:rFonts w:ascii="Arial" w:hAnsi="Arial" w:cs="Arial"/>
          <w:sz w:val="21"/>
          <w:szCs w:val="21"/>
        </w:rPr>
        <w:t>.6</w:t>
      </w:r>
      <w:r w:rsidR="00D82B7F">
        <w:rPr>
          <w:rFonts w:ascii="Arial" w:hAnsi="Arial" w:cs="Arial"/>
          <w:sz w:val="21"/>
          <w:szCs w:val="21"/>
        </w:rPr>
        <w:tab/>
      </w:r>
      <w:r w:rsidR="00863164">
        <w:rPr>
          <w:rFonts w:ascii="Arial" w:hAnsi="Arial" w:cs="Arial"/>
          <w:sz w:val="21"/>
          <w:szCs w:val="21"/>
        </w:rPr>
        <w:t>Ferguslie Park Housing Association</w:t>
      </w:r>
      <w:r w:rsidR="00D82B7F" w:rsidRPr="00D82B7F">
        <w:rPr>
          <w:rFonts w:ascii="Arial" w:hAnsi="Arial" w:cs="Arial"/>
          <w:sz w:val="21"/>
          <w:szCs w:val="21"/>
        </w:rPr>
        <w:t xml:space="preserve"> believes that our tenants, householders, waiting list applicants or staff should not live in fear of violence or abuse. We take domestic abuse seriously and are committed to providing a sensitive and confidential response to anyone approaching us for assistance in cases of domestic abuse. We will: </w:t>
      </w:r>
    </w:p>
    <w:p w:rsidR="00863164" w:rsidRPr="00D82B7F" w:rsidRDefault="00863164" w:rsidP="00863164">
      <w:pPr>
        <w:pStyle w:val="DefaultText"/>
        <w:ind w:left="720" w:hanging="720"/>
        <w:jc w:val="both"/>
        <w:rPr>
          <w:rFonts w:ascii="Arial" w:hAnsi="Arial" w:cs="Arial"/>
          <w:sz w:val="21"/>
          <w:szCs w:val="21"/>
        </w:rPr>
      </w:pPr>
    </w:p>
    <w:p w:rsidR="00D82B7F" w:rsidRDefault="00D82B7F" w:rsidP="004234E5">
      <w:pPr>
        <w:pStyle w:val="DefaultText"/>
        <w:numPr>
          <w:ilvl w:val="0"/>
          <w:numId w:val="44"/>
        </w:numPr>
        <w:jc w:val="both"/>
        <w:rPr>
          <w:rFonts w:ascii="Arial" w:hAnsi="Arial" w:cs="Arial"/>
          <w:sz w:val="21"/>
          <w:szCs w:val="21"/>
        </w:rPr>
      </w:pPr>
      <w:r w:rsidRPr="00D82B7F">
        <w:rPr>
          <w:rFonts w:ascii="Arial" w:hAnsi="Arial" w:cs="Arial"/>
          <w:sz w:val="21"/>
          <w:szCs w:val="21"/>
        </w:rPr>
        <w:t xml:space="preserve">Attempt to identify victims at the earliest stage. If a history is disclosed by one of our tenants, additional security measures will be considered. </w:t>
      </w:r>
    </w:p>
    <w:p w:rsidR="00863164" w:rsidRPr="00D82B7F" w:rsidRDefault="00863164" w:rsidP="00863164">
      <w:pPr>
        <w:pStyle w:val="DefaultText"/>
        <w:ind w:left="720"/>
        <w:jc w:val="both"/>
        <w:rPr>
          <w:rFonts w:ascii="Arial" w:hAnsi="Arial" w:cs="Arial"/>
          <w:sz w:val="21"/>
          <w:szCs w:val="21"/>
        </w:rPr>
      </w:pPr>
    </w:p>
    <w:p w:rsidR="00D82B7F" w:rsidRDefault="00D82B7F" w:rsidP="004234E5">
      <w:pPr>
        <w:pStyle w:val="DefaultText"/>
        <w:numPr>
          <w:ilvl w:val="0"/>
          <w:numId w:val="44"/>
        </w:numPr>
        <w:jc w:val="both"/>
        <w:rPr>
          <w:rFonts w:ascii="Arial" w:hAnsi="Arial" w:cs="Arial"/>
          <w:sz w:val="21"/>
          <w:szCs w:val="21"/>
        </w:rPr>
      </w:pPr>
      <w:r w:rsidRPr="00D82B7F">
        <w:rPr>
          <w:rFonts w:ascii="Arial" w:hAnsi="Arial" w:cs="Arial"/>
          <w:sz w:val="21"/>
          <w:szCs w:val="21"/>
        </w:rPr>
        <w:t>Enable residents to report domestic abuse to us in different ways, including in person, in writing, by telephone, online or via a third party such a</w:t>
      </w:r>
      <w:r w:rsidR="00730895">
        <w:rPr>
          <w:rFonts w:ascii="Arial" w:hAnsi="Arial" w:cs="Arial"/>
          <w:sz w:val="21"/>
          <w:szCs w:val="21"/>
        </w:rPr>
        <w:t>s</w:t>
      </w:r>
      <w:r w:rsidRPr="00D82B7F">
        <w:rPr>
          <w:rFonts w:ascii="Arial" w:hAnsi="Arial" w:cs="Arial"/>
          <w:sz w:val="21"/>
          <w:szCs w:val="21"/>
        </w:rPr>
        <w:t xml:space="preserve"> Police Scotland </w:t>
      </w:r>
    </w:p>
    <w:p w:rsidR="00863164" w:rsidRPr="00D82B7F" w:rsidRDefault="00863164" w:rsidP="00863164">
      <w:pPr>
        <w:pStyle w:val="DefaultText"/>
        <w:ind w:left="720"/>
        <w:jc w:val="both"/>
        <w:rPr>
          <w:rFonts w:ascii="Arial" w:hAnsi="Arial" w:cs="Arial"/>
          <w:sz w:val="21"/>
          <w:szCs w:val="21"/>
        </w:rPr>
      </w:pPr>
    </w:p>
    <w:p w:rsidR="00D82B7F" w:rsidRDefault="00D82B7F" w:rsidP="004234E5">
      <w:pPr>
        <w:pStyle w:val="DefaultText"/>
        <w:numPr>
          <w:ilvl w:val="0"/>
          <w:numId w:val="44"/>
        </w:numPr>
        <w:jc w:val="both"/>
        <w:rPr>
          <w:rFonts w:ascii="Arial" w:hAnsi="Arial" w:cs="Arial"/>
          <w:sz w:val="21"/>
          <w:szCs w:val="21"/>
        </w:rPr>
      </w:pPr>
      <w:r w:rsidRPr="00D82B7F">
        <w:rPr>
          <w:rFonts w:ascii="Arial" w:hAnsi="Arial" w:cs="Arial"/>
          <w:sz w:val="21"/>
          <w:szCs w:val="21"/>
        </w:rPr>
        <w:t xml:space="preserve">Ensure that victims know that they can meet appropriate staff in confidence at our offices or at an agreed choice of safe venue. </w:t>
      </w:r>
    </w:p>
    <w:p w:rsidR="00863164" w:rsidRPr="00D82B7F" w:rsidRDefault="00863164" w:rsidP="00863164">
      <w:pPr>
        <w:pStyle w:val="DefaultText"/>
        <w:ind w:left="720"/>
        <w:jc w:val="both"/>
        <w:rPr>
          <w:rFonts w:ascii="Arial" w:hAnsi="Arial" w:cs="Arial"/>
          <w:sz w:val="21"/>
          <w:szCs w:val="21"/>
        </w:rPr>
      </w:pPr>
    </w:p>
    <w:p w:rsidR="00D82B7F" w:rsidRDefault="00D82B7F" w:rsidP="004234E5">
      <w:pPr>
        <w:pStyle w:val="DefaultText"/>
        <w:numPr>
          <w:ilvl w:val="0"/>
          <w:numId w:val="44"/>
        </w:numPr>
        <w:jc w:val="both"/>
        <w:rPr>
          <w:rFonts w:ascii="Arial" w:hAnsi="Arial" w:cs="Arial"/>
          <w:sz w:val="21"/>
          <w:szCs w:val="21"/>
        </w:rPr>
      </w:pPr>
      <w:r w:rsidRPr="00D82B7F">
        <w:rPr>
          <w:rFonts w:ascii="Arial" w:hAnsi="Arial" w:cs="Arial"/>
          <w:sz w:val="21"/>
          <w:szCs w:val="21"/>
        </w:rPr>
        <w:t>Share information where, with the agreement of the victim, we will make referrals to other processes (</w:t>
      </w:r>
      <w:proofErr w:type="spellStart"/>
      <w:r w:rsidRPr="00D82B7F">
        <w:rPr>
          <w:rFonts w:ascii="Arial" w:hAnsi="Arial" w:cs="Arial"/>
          <w:sz w:val="21"/>
          <w:szCs w:val="21"/>
        </w:rPr>
        <w:t>e.g</w:t>
      </w:r>
      <w:proofErr w:type="spellEnd"/>
      <w:r w:rsidRPr="00D82B7F">
        <w:rPr>
          <w:rFonts w:ascii="Arial" w:hAnsi="Arial" w:cs="Arial"/>
          <w:sz w:val="21"/>
          <w:szCs w:val="21"/>
        </w:rPr>
        <w:t xml:space="preserve"> MARAC) or support from relevant agencies (</w:t>
      </w:r>
      <w:r w:rsidR="004234E5">
        <w:rPr>
          <w:rFonts w:ascii="Arial" w:hAnsi="Arial" w:cs="Arial"/>
          <w:sz w:val="21"/>
          <w:szCs w:val="21"/>
        </w:rPr>
        <w:t>P</w:t>
      </w:r>
      <w:r w:rsidRPr="00D82B7F">
        <w:rPr>
          <w:rFonts w:ascii="Arial" w:hAnsi="Arial" w:cs="Arial"/>
          <w:sz w:val="21"/>
          <w:szCs w:val="21"/>
        </w:rPr>
        <w:t xml:space="preserve">olice, victim support etc). </w:t>
      </w:r>
    </w:p>
    <w:p w:rsidR="00863164" w:rsidRPr="00D82B7F" w:rsidRDefault="00863164" w:rsidP="00863164">
      <w:pPr>
        <w:pStyle w:val="DefaultText"/>
        <w:ind w:left="720"/>
        <w:jc w:val="both"/>
        <w:rPr>
          <w:rFonts w:ascii="Arial" w:hAnsi="Arial" w:cs="Arial"/>
          <w:sz w:val="21"/>
          <w:szCs w:val="21"/>
        </w:rPr>
      </w:pPr>
    </w:p>
    <w:p w:rsidR="00D82B7F" w:rsidRDefault="00D82B7F" w:rsidP="004234E5">
      <w:pPr>
        <w:pStyle w:val="DefaultText"/>
        <w:numPr>
          <w:ilvl w:val="0"/>
          <w:numId w:val="44"/>
        </w:numPr>
        <w:jc w:val="both"/>
        <w:rPr>
          <w:rFonts w:ascii="Arial" w:hAnsi="Arial" w:cs="Arial"/>
          <w:sz w:val="21"/>
          <w:szCs w:val="21"/>
        </w:rPr>
      </w:pPr>
      <w:r w:rsidRPr="00D82B7F">
        <w:rPr>
          <w:rFonts w:ascii="Arial" w:hAnsi="Arial" w:cs="Arial"/>
          <w:sz w:val="21"/>
          <w:szCs w:val="21"/>
        </w:rPr>
        <w:t xml:space="preserve">Agree an action plan with the victim, monitor the situation and review at a frequency agreed with them. </w:t>
      </w:r>
    </w:p>
    <w:p w:rsidR="00863164" w:rsidRPr="00D82B7F" w:rsidRDefault="00863164" w:rsidP="00863164">
      <w:pPr>
        <w:pStyle w:val="DefaultText"/>
        <w:ind w:left="720"/>
        <w:jc w:val="both"/>
        <w:rPr>
          <w:rFonts w:ascii="Arial" w:hAnsi="Arial" w:cs="Arial"/>
          <w:sz w:val="21"/>
          <w:szCs w:val="21"/>
        </w:rPr>
      </w:pPr>
    </w:p>
    <w:p w:rsidR="00863164" w:rsidRPr="00D43D60" w:rsidRDefault="00D82B7F" w:rsidP="004234E5">
      <w:pPr>
        <w:pStyle w:val="DefaultText"/>
        <w:numPr>
          <w:ilvl w:val="0"/>
          <w:numId w:val="44"/>
        </w:numPr>
        <w:jc w:val="both"/>
        <w:rPr>
          <w:rFonts w:ascii="Arial" w:hAnsi="Arial" w:cs="Arial"/>
          <w:sz w:val="21"/>
          <w:szCs w:val="21"/>
        </w:rPr>
      </w:pPr>
      <w:r w:rsidRPr="00D43D60">
        <w:rPr>
          <w:rFonts w:ascii="Arial" w:hAnsi="Arial" w:cs="Arial"/>
          <w:sz w:val="21"/>
          <w:szCs w:val="21"/>
        </w:rPr>
        <w:lastRenderedPageBreak/>
        <w:t xml:space="preserve">Consider providing improved security to a victim’s home (e.g. security lights, window locks) where a need is identified. </w:t>
      </w:r>
    </w:p>
    <w:p w:rsidR="00863164" w:rsidRPr="00D43D60" w:rsidRDefault="00863164" w:rsidP="00863164">
      <w:pPr>
        <w:pStyle w:val="DefaultText"/>
        <w:ind w:left="720"/>
        <w:jc w:val="both"/>
        <w:rPr>
          <w:rFonts w:ascii="Arial" w:hAnsi="Arial" w:cs="Arial"/>
          <w:sz w:val="21"/>
          <w:szCs w:val="21"/>
        </w:rPr>
      </w:pPr>
    </w:p>
    <w:p w:rsidR="00863164" w:rsidRPr="004234E5" w:rsidRDefault="00863164" w:rsidP="004234E5">
      <w:pPr>
        <w:pStyle w:val="ListParagraph"/>
        <w:numPr>
          <w:ilvl w:val="0"/>
          <w:numId w:val="44"/>
        </w:numPr>
        <w:autoSpaceDE w:val="0"/>
        <w:autoSpaceDN w:val="0"/>
        <w:adjustRightInd w:val="0"/>
        <w:rPr>
          <w:rFonts w:ascii="Arial" w:hAnsi="Arial" w:cs="Arial"/>
          <w:sz w:val="21"/>
          <w:szCs w:val="21"/>
        </w:rPr>
      </w:pPr>
      <w:r w:rsidRPr="004234E5">
        <w:rPr>
          <w:rFonts w:ascii="Arial" w:hAnsi="Arial" w:cs="Arial"/>
          <w:color w:val="000000"/>
          <w:sz w:val="21"/>
          <w:szCs w:val="21"/>
        </w:rPr>
        <w:t xml:space="preserve">Ensure that where children and young people are affected by </w:t>
      </w:r>
      <w:r w:rsidRPr="004234E5">
        <w:rPr>
          <w:rFonts w:ascii="Arial" w:hAnsi="Arial" w:cs="Arial"/>
          <w:sz w:val="21"/>
          <w:szCs w:val="21"/>
        </w:rPr>
        <w:t>domestic abuse access appropriate services as early as possible and are given advice to allow them to make choices about what to do next.</w:t>
      </w:r>
    </w:p>
    <w:p w:rsidR="00863164" w:rsidRPr="00D43D60" w:rsidRDefault="00863164" w:rsidP="004234E5">
      <w:pPr>
        <w:autoSpaceDE w:val="0"/>
        <w:autoSpaceDN w:val="0"/>
        <w:adjustRightInd w:val="0"/>
        <w:spacing w:after="0" w:line="240" w:lineRule="auto"/>
        <w:ind w:left="720" w:firstLine="60"/>
        <w:rPr>
          <w:rFonts w:ascii="Arial" w:hAnsi="Arial" w:cs="Arial"/>
          <w:color w:val="000000"/>
          <w:sz w:val="21"/>
          <w:szCs w:val="21"/>
        </w:rPr>
      </w:pPr>
    </w:p>
    <w:p w:rsidR="00863164" w:rsidRPr="007372C9" w:rsidRDefault="00863164" w:rsidP="004234E5">
      <w:pPr>
        <w:pStyle w:val="Default"/>
        <w:numPr>
          <w:ilvl w:val="0"/>
          <w:numId w:val="44"/>
        </w:numPr>
        <w:rPr>
          <w:rFonts w:ascii="Arial" w:hAnsi="Arial" w:cs="Arial"/>
          <w:sz w:val="21"/>
          <w:szCs w:val="21"/>
        </w:rPr>
      </w:pPr>
      <w:r w:rsidRPr="00D43D60">
        <w:rPr>
          <w:rFonts w:ascii="Arial" w:hAnsi="Arial" w:cs="Arial"/>
          <w:sz w:val="21"/>
          <w:szCs w:val="21"/>
        </w:rPr>
        <w:t>Support victims to rebuild their lives by working in partnership with them and other support agencies.</w:t>
      </w:r>
    </w:p>
    <w:p w:rsidR="00863164" w:rsidRPr="00D43D60" w:rsidRDefault="00863164" w:rsidP="00863164">
      <w:pPr>
        <w:pStyle w:val="DefaultText"/>
        <w:jc w:val="both"/>
        <w:rPr>
          <w:rFonts w:ascii="Arial" w:hAnsi="Arial" w:cs="Arial"/>
          <w:sz w:val="21"/>
          <w:szCs w:val="21"/>
        </w:rPr>
      </w:pPr>
    </w:p>
    <w:p w:rsidR="00D43D60" w:rsidRDefault="00863164" w:rsidP="004234E5">
      <w:pPr>
        <w:pStyle w:val="DefaultText"/>
        <w:numPr>
          <w:ilvl w:val="0"/>
          <w:numId w:val="44"/>
        </w:numPr>
        <w:jc w:val="both"/>
        <w:rPr>
          <w:rFonts w:ascii="Arial" w:hAnsi="Arial" w:cs="Arial"/>
          <w:sz w:val="21"/>
          <w:szCs w:val="21"/>
        </w:rPr>
      </w:pPr>
      <w:r w:rsidRPr="00D43D60">
        <w:rPr>
          <w:rFonts w:ascii="Arial" w:hAnsi="Arial" w:cs="Arial"/>
          <w:sz w:val="21"/>
          <w:szCs w:val="21"/>
        </w:rPr>
        <w:t>Follow the relevant child protection procedures if we believe a child is at risk due to an abusive relationship.</w:t>
      </w:r>
    </w:p>
    <w:p w:rsidR="00863164" w:rsidRPr="00D43D60" w:rsidRDefault="00863164" w:rsidP="004234E5">
      <w:pPr>
        <w:pStyle w:val="DefaultText"/>
        <w:ind w:left="720" w:firstLine="60"/>
        <w:jc w:val="both"/>
        <w:rPr>
          <w:rFonts w:ascii="Arial" w:hAnsi="Arial" w:cs="Arial"/>
          <w:sz w:val="21"/>
          <w:szCs w:val="21"/>
        </w:rPr>
      </w:pPr>
    </w:p>
    <w:p w:rsidR="00863164" w:rsidRDefault="00863164" w:rsidP="004234E5">
      <w:pPr>
        <w:pStyle w:val="DefaultText"/>
        <w:numPr>
          <w:ilvl w:val="0"/>
          <w:numId w:val="44"/>
        </w:numPr>
        <w:jc w:val="both"/>
        <w:rPr>
          <w:rFonts w:ascii="Arial" w:hAnsi="Arial" w:cs="Arial"/>
          <w:sz w:val="21"/>
          <w:szCs w:val="21"/>
        </w:rPr>
      </w:pPr>
      <w:r w:rsidRPr="00D43D60">
        <w:rPr>
          <w:rFonts w:ascii="Arial" w:hAnsi="Arial" w:cs="Arial"/>
          <w:sz w:val="21"/>
          <w:szCs w:val="21"/>
        </w:rPr>
        <w:t xml:space="preserve">Make domestic abuse awareness training available for all frontline staff </w:t>
      </w:r>
    </w:p>
    <w:p w:rsidR="00D43D60" w:rsidRPr="00D43D60" w:rsidRDefault="00D43D60" w:rsidP="00D43D60">
      <w:pPr>
        <w:pStyle w:val="DefaultText"/>
        <w:ind w:firstLine="720"/>
        <w:jc w:val="both"/>
        <w:rPr>
          <w:rFonts w:ascii="Arial" w:hAnsi="Arial" w:cs="Arial"/>
          <w:sz w:val="21"/>
          <w:szCs w:val="21"/>
        </w:rPr>
      </w:pPr>
    </w:p>
    <w:p w:rsidR="00863164" w:rsidRDefault="00863164" w:rsidP="004234E5">
      <w:pPr>
        <w:pStyle w:val="DefaultText"/>
        <w:numPr>
          <w:ilvl w:val="0"/>
          <w:numId w:val="44"/>
        </w:numPr>
        <w:jc w:val="both"/>
        <w:rPr>
          <w:rFonts w:ascii="Arial" w:hAnsi="Arial" w:cs="Arial"/>
          <w:sz w:val="21"/>
          <w:szCs w:val="21"/>
        </w:rPr>
      </w:pPr>
      <w:r w:rsidRPr="00D43D60">
        <w:rPr>
          <w:rFonts w:ascii="Arial" w:hAnsi="Arial" w:cs="Arial"/>
          <w:sz w:val="21"/>
          <w:szCs w:val="21"/>
        </w:rPr>
        <w:t xml:space="preserve">Provide support and guidance to employees experiencing domestic abuse. </w:t>
      </w:r>
    </w:p>
    <w:p w:rsidR="00D43D60" w:rsidRPr="00D43D60" w:rsidRDefault="00D43D60" w:rsidP="00D43D60">
      <w:pPr>
        <w:pStyle w:val="DefaultText"/>
        <w:ind w:firstLine="720"/>
        <w:jc w:val="both"/>
        <w:rPr>
          <w:rFonts w:ascii="Arial" w:hAnsi="Arial" w:cs="Arial"/>
          <w:sz w:val="21"/>
          <w:szCs w:val="21"/>
        </w:rPr>
      </w:pPr>
    </w:p>
    <w:p w:rsidR="00863164" w:rsidRDefault="00863164" w:rsidP="004234E5">
      <w:pPr>
        <w:pStyle w:val="DefaultText"/>
        <w:numPr>
          <w:ilvl w:val="0"/>
          <w:numId w:val="44"/>
        </w:numPr>
        <w:jc w:val="both"/>
        <w:rPr>
          <w:rFonts w:ascii="Arial" w:hAnsi="Arial" w:cs="Arial"/>
          <w:sz w:val="21"/>
          <w:szCs w:val="21"/>
        </w:rPr>
      </w:pPr>
      <w:r w:rsidRPr="00D43D60">
        <w:rPr>
          <w:rFonts w:ascii="Arial" w:hAnsi="Arial" w:cs="Arial"/>
          <w:sz w:val="21"/>
          <w:szCs w:val="21"/>
        </w:rPr>
        <w:t xml:space="preserve">Not tolerate domestic abuse from our employees. </w:t>
      </w:r>
    </w:p>
    <w:p w:rsidR="00D43D60" w:rsidRPr="00D43D60" w:rsidRDefault="00D43D60" w:rsidP="00D43D60">
      <w:pPr>
        <w:pStyle w:val="DefaultText"/>
        <w:ind w:firstLine="720"/>
        <w:jc w:val="both"/>
        <w:rPr>
          <w:rFonts w:ascii="Arial" w:hAnsi="Arial" w:cs="Arial"/>
          <w:sz w:val="21"/>
          <w:szCs w:val="21"/>
        </w:rPr>
      </w:pPr>
    </w:p>
    <w:p w:rsidR="00863164" w:rsidRPr="00D43D60" w:rsidRDefault="00863164" w:rsidP="004234E5">
      <w:pPr>
        <w:pStyle w:val="DefaultText"/>
        <w:numPr>
          <w:ilvl w:val="0"/>
          <w:numId w:val="44"/>
        </w:numPr>
        <w:jc w:val="both"/>
        <w:rPr>
          <w:rFonts w:ascii="Arial" w:hAnsi="Arial" w:cs="Arial"/>
          <w:sz w:val="21"/>
          <w:szCs w:val="21"/>
        </w:rPr>
      </w:pPr>
      <w:r w:rsidRPr="00D43D60">
        <w:rPr>
          <w:rFonts w:ascii="Arial" w:hAnsi="Arial" w:cs="Arial"/>
          <w:sz w:val="21"/>
          <w:szCs w:val="21"/>
        </w:rPr>
        <w:t xml:space="preserve">Publicise our approach, both in print and digitally, to raise awareness amongst staff and residents, with the aim of increasing reports of domestic abuse. </w:t>
      </w:r>
    </w:p>
    <w:p w:rsidR="00D82B7F" w:rsidRPr="00080120" w:rsidRDefault="00D82B7F" w:rsidP="00D82B7F">
      <w:pPr>
        <w:pStyle w:val="DefaultText"/>
        <w:jc w:val="both"/>
        <w:rPr>
          <w:rFonts w:ascii="Arial" w:hAnsi="Arial" w:cs="Arial"/>
          <w:sz w:val="21"/>
          <w:szCs w:val="21"/>
        </w:rPr>
      </w:pPr>
    </w:p>
    <w:p w:rsidR="008D6365" w:rsidRPr="00621ACB" w:rsidRDefault="008D6365" w:rsidP="008D6365">
      <w:pPr>
        <w:pStyle w:val="DefaultText"/>
        <w:ind w:left="720" w:hanging="720"/>
        <w:rPr>
          <w:rFonts w:ascii="Arial" w:hAnsi="Arial" w:cs="Arial"/>
          <w:b/>
          <w:sz w:val="21"/>
          <w:szCs w:val="21"/>
        </w:rPr>
      </w:pPr>
    </w:p>
    <w:p w:rsidR="008D6365" w:rsidRPr="00621ACB" w:rsidRDefault="008D6365" w:rsidP="008D6365">
      <w:pPr>
        <w:pStyle w:val="DefaultText"/>
        <w:ind w:left="720" w:hanging="720"/>
        <w:rPr>
          <w:rFonts w:ascii="Arial" w:hAnsi="Arial" w:cs="Arial"/>
          <w:b/>
          <w:sz w:val="21"/>
          <w:szCs w:val="21"/>
        </w:rPr>
      </w:pPr>
    </w:p>
    <w:p w:rsidR="008D6365" w:rsidRPr="00621ACB" w:rsidRDefault="00B06D77" w:rsidP="008D6365">
      <w:pPr>
        <w:pStyle w:val="DefaultText"/>
        <w:ind w:left="720" w:hanging="720"/>
        <w:rPr>
          <w:rFonts w:ascii="Arial" w:hAnsi="Arial" w:cs="Arial"/>
          <w:b/>
          <w:sz w:val="21"/>
          <w:szCs w:val="21"/>
        </w:rPr>
      </w:pPr>
      <w:r>
        <w:rPr>
          <w:rFonts w:ascii="Arial" w:hAnsi="Arial" w:cs="Arial"/>
          <w:b/>
          <w:sz w:val="21"/>
          <w:szCs w:val="21"/>
        </w:rPr>
        <w:t>6</w:t>
      </w:r>
      <w:r w:rsidR="008D6365" w:rsidRPr="00621ACB">
        <w:rPr>
          <w:rFonts w:ascii="Arial" w:hAnsi="Arial" w:cs="Arial"/>
          <w:b/>
          <w:sz w:val="21"/>
          <w:szCs w:val="21"/>
        </w:rPr>
        <w:t>.</w:t>
      </w:r>
      <w:r w:rsidR="008D6365" w:rsidRPr="00621ACB">
        <w:rPr>
          <w:rFonts w:ascii="Arial" w:hAnsi="Arial" w:cs="Arial"/>
          <w:b/>
          <w:sz w:val="21"/>
          <w:szCs w:val="21"/>
        </w:rPr>
        <w:tab/>
      </w:r>
      <w:r w:rsidR="00BA1D3A">
        <w:rPr>
          <w:rFonts w:ascii="Arial" w:hAnsi="Arial" w:cs="Arial"/>
          <w:b/>
          <w:sz w:val="21"/>
          <w:szCs w:val="21"/>
        </w:rPr>
        <w:t>Definitions of Abuse</w:t>
      </w:r>
    </w:p>
    <w:p w:rsidR="008D6365" w:rsidRPr="00621ACB" w:rsidRDefault="008D6365" w:rsidP="008D6365">
      <w:pPr>
        <w:pStyle w:val="DefaultText"/>
        <w:ind w:left="720" w:hanging="720"/>
        <w:jc w:val="both"/>
        <w:rPr>
          <w:rFonts w:ascii="Arial" w:hAnsi="Arial" w:cs="Arial"/>
          <w:sz w:val="21"/>
          <w:szCs w:val="21"/>
          <w:u w:val="single"/>
        </w:rPr>
      </w:pPr>
    </w:p>
    <w:p w:rsidR="008D6365" w:rsidRDefault="00B06D77" w:rsidP="008D6365">
      <w:pPr>
        <w:pStyle w:val="DefaultText"/>
        <w:ind w:left="720" w:hanging="720"/>
        <w:jc w:val="both"/>
        <w:rPr>
          <w:rFonts w:ascii="Arial" w:hAnsi="Arial" w:cs="Arial"/>
          <w:sz w:val="21"/>
          <w:szCs w:val="21"/>
        </w:rPr>
      </w:pPr>
      <w:r>
        <w:rPr>
          <w:rFonts w:ascii="Arial" w:hAnsi="Arial" w:cs="Arial"/>
          <w:sz w:val="21"/>
          <w:szCs w:val="21"/>
        </w:rPr>
        <w:t>6</w:t>
      </w:r>
      <w:r w:rsidR="008D6365" w:rsidRPr="00621ACB">
        <w:rPr>
          <w:rFonts w:ascii="Arial" w:hAnsi="Arial" w:cs="Arial"/>
          <w:sz w:val="21"/>
          <w:szCs w:val="21"/>
        </w:rPr>
        <w:t>.1</w:t>
      </w:r>
      <w:r w:rsidR="008D6365" w:rsidRPr="00621ACB">
        <w:rPr>
          <w:rFonts w:ascii="Arial" w:hAnsi="Arial" w:cs="Arial"/>
          <w:sz w:val="21"/>
          <w:szCs w:val="21"/>
        </w:rPr>
        <w:tab/>
      </w:r>
      <w:r w:rsidR="00BA1D3A">
        <w:rPr>
          <w:rFonts w:ascii="Arial" w:hAnsi="Arial" w:cs="Arial"/>
          <w:sz w:val="21"/>
          <w:szCs w:val="21"/>
        </w:rPr>
        <w:t>Physical Abuse</w:t>
      </w:r>
    </w:p>
    <w:p w:rsidR="00370453" w:rsidRDefault="00370453" w:rsidP="008D6365">
      <w:pPr>
        <w:pStyle w:val="DefaultText"/>
        <w:ind w:left="720" w:hanging="720"/>
        <w:jc w:val="both"/>
        <w:rPr>
          <w:rFonts w:ascii="Arial" w:hAnsi="Arial" w:cs="Arial"/>
          <w:sz w:val="21"/>
          <w:szCs w:val="21"/>
        </w:rPr>
      </w:pPr>
    </w:p>
    <w:p w:rsidR="00370453" w:rsidRDefault="00370453" w:rsidP="00370453">
      <w:pPr>
        <w:pStyle w:val="DefaultText"/>
        <w:ind w:left="720"/>
        <w:jc w:val="both"/>
        <w:rPr>
          <w:rFonts w:ascii="Arial" w:hAnsi="Arial" w:cs="Arial"/>
          <w:sz w:val="21"/>
          <w:szCs w:val="21"/>
        </w:rPr>
      </w:pPr>
      <w:r w:rsidRPr="00370453">
        <w:rPr>
          <w:rFonts w:ascii="Arial" w:hAnsi="Arial" w:cs="Arial"/>
          <w:sz w:val="21"/>
          <w:szCs w:val="21"/>
        </w:rPr>
        <w:t>This could include: hitting, punching, kicking, slapping, hitting with objects, pulling hair, pushing or shoving, cutting or stabbing, restraining, strangulation, choking, murder</w:t>
      </w:r>
      <w:r>
        <w:rPr>
          <w:rFonts w:ascii="Arial" w:hAnsi="Arial" w:cs="Arial"/>
          <w:sz w:val="21"/>
          <w:szCs w:val="21"/>
        </w:rPr>
        <w:t>.</w:t>
      </w:r>
    </w:p>
    <w:p w:rsidR="00BA1D3A" w:rsidRDefault="00BA1D3A" w:rsidP="008D6365">
      <w:pPr>
        <w:pStyle w:val="DefaultText"/>
        <w:ind w:left="720" w:hanging="720"/>
        <w:jc w:val="both"/>
        <w:rPr>
          <w:rFonts w:ascii="Arial" w:hAnsi="Arial" w:cs="Arial"/>
          <w:sz w:val="21"/>
          <w:szCs w:val="21"/>
        </w:rPr>
      </w:pPr>
    </w:p>
    <w:p w:rsidR="00BA1D3A" w:rsidRDefault="00B06D77" w:rsidP="008D6365">
      <w:pPr>
        <w:pStyle w:val="DefaultText"/>
        <w:ind w:left="720" w:hanging="720"/>
        <w:jc w:val="both"/>
        <w:rPr>
          <w:rFonts w:ascii="Arial" w:hAnsi="Arial" w:cs="Arial"/>
          <w:sz w:val="21"/>
          <w:szCs w:val="21"/>
        </w:rPr>
      </w:pPr>
      <w:r>
        <w:rPr>
          <w:rFonts w:ascii="Arial" w:hAnsi="Arial" w:cs="Arial"/>
          <w:sz w:val="21"/>
          <w:szCs w:val="21"/>
        </w:rPr>
        <w:t>6</w:t>
      </w:r>
      <w:r w:rsidR="00BA1D3A">
        <w:rPr>
          <w:rFonts w:ascii="Arial" w:hAnsi="Arial" w:cs="Arial"/>
          <w:sz w:val="21"/>
          <w:szCs w:val="21"/>
        </w:rPr>
        <w:t>.2</w:t>
      </w:r>
      <w:r w:rsidR="00BA1D3A">
        <w:rPr>
          <w:rFonts w:ascii="Arial" w:hAnsi="Arial" w:cs="Arial"/>
          <w:sz w:val="21"/>
          <w:szCs w:val="21"/>
        </w:rPr>
        <w:tab/>
        <w:t>Sexual Abuse</w:t>
      </w:r>
    </w:p>
    <w:p w:rsidR="00370453" w:rsidRDefault="00370453" w:rsidP="008D6365">
      <w:pPr>
        <w:pStyle w:val="DefaultText"/>
        <w:ind w:left="720" w:hanging="720"/>
        <w:jc w:val="both"/>
        <w:rPr>
          <w:rFonts w:ascii="Arial" w:hAnsi="Arial" w:cs="Arial"/>
          <w:sz w:val="21"/>
          <w:szCs w:val="21"/>
        </w:rPr>
      </w:pPr>
    </w:p>
    <w:p w:rsidR="00370453" w:rsidRDefault="00370453" w:rsidP="008D6365">
      <w:pPr>
        <w:pStyle w:val="DefaultText"/>
        <w:ind w:left="720" w:hanging="720"/>
        <w:jc w:val="both"/>
        <w:rPr>
          <w:rFonts w:ascii="Arial" w:hAnsi="Arial" w:cs="Arial"/>
          <w:sz w:val="21"/>
          <w:szCs w:val="21"/>
        </w:rPr>
      </w:pPr>
      <w:r>
        <w:rPr>
          <w:rFonts w:ascii="Arial" w:hAnsi="Arial" w:cs="Arial"/>
          <w:sz w:val="21"/>
          <w:szCs w:val="21"/>
        </w:rPr>
        <w:tab/>
      </w:r>
      <w:r w:rsidRPr="00370453">
        <w:rPr>
          <w:rFonts w:ascii="Arial" w:hAnsi="Arial" w:cs="Arial"/>
          <w:sz w:val="21"/>
          <w:szCs w:val="21"/>
        </w:rPr>
        <w:t>This could include: rape and coerced sex, forcing a survivor to take part in unwanted sexual acts, refusal to practice safe sex or use contraception, threatened or actual sexual abuse of children</w:t>
      </w:r>
      <w:r>
        <w:rPr>
          <w:rFonts w:ascii="Arial" w:hAnsi="Arial" w:cs="Arial"/>
          <w:sz w:val="21"/>
          <w:szCs w:val="21"/>
        </w:rPr>
        <w:t>.</w:t>
      </w:r>
    </w:p>
    <w:p w:rsidR="00BA1D3A" w:rsidRDefault="00BA1D3A" w:rsidP="008D6365">
      <w:pPr>
        <w:pStyle w:val="DefaultText"/>
        <w:ind w:left="720" w:hanging="720"/>
        <w:jc w:val="both"/>
        <w:rPr>
          <w:rFonts w:ascii="Arial" w:hAnsi="Arial" w:cs="Arial"/>
          <w:sz w:val="21"/>
          <w:szCs w:val="21"/>
        </w:rPr>
      </w:pPr>
    </w:p>
    <w:p w:rsidR="008D6365" w:rsidRDefault="00B06D77" w:rsidP="00B6257D">
      <w:pPr>
        <w:pStyle w:val="DefaultText"/>
        <w:ind w:left="720" w:hanging="720"/>
        <w:jc w:val="both"/>
        <w:rPr>
          <w:rFonts w:ascii="Arial" w:hAnsi="Arial" w:cs="Arial"/>
          <w:sz w:val="21"/>
          <w:szCs w:val="21"/>
        </w:rPr>
      </w:pPr>
      <w:r>
        <w:rPr>
          <w:rFonts w:ascii="Arial" w:hAnsi="Arial" w:cs="Arial"/>
          <w:sz w:val="21"/>
          <w:szCs w:val="21"/>
        </w:rPr>
        <w:t>6</w:t>
      </w:r>
      <w:r w:rsidR="00BA1D3A">
        <w:rPr>
          <w:rFonts w:ascii="Arial" w:hAnsi="Arial" w:cs="Arial"/>
          <w:sz w:val="21"/>
          <w:szCs w:val="21"/>
        </w:rPr>
        <w:t>.3</w:t>
      </w:r>
      <w:r w:rsidR="00BA1D3A">
        <w:rPr>
          <w:rFonts w:ascii="Arial" w:hAnsi="Arial" w:cs="Arial"/>
          <w:sz w:val="21"/>
          <w:szCs w:val="21"/>
        </w:rPr>
        <w:tab/>
        <w:t>Financial Abuse</w:t>
      </w:r>
    </w:p>
    <w:p w:rsidR="00B6257D" w:rsidRPr="00B6257D" w:rsidRDefault="00B6257D" w:rsidP="00B6257D">
      <w:pPr>
        <w:pStyle w:val="DefaultText"/>
        <w:ind w:left="720" w:hanging="720"/>
        <w:jc w:val="both"/>
        <w:rPr>
          <w:rFonts w:ascii="Arial" w:hAnsi="Arial" w:cs="Arial"/>
          <w:sz w:val="21"/>
          <w:szCs w:val="21"/>
        </w:rPr>
      </w:pPr>
    </w:p>
    <w:p w:rsidR="00370453" w:rsidRDefault="00370453" w:rsidP="00370453">
      <w:pPr>
        <w:ind w:left="720"/>
        <w:rPr>
          <w:rFonts w:ascii="Arial" w:hAnsi="Arial" w:cs="Arial"/>
          <w:sz w:val="21"/>
          <w:szCs w:val="21"/>
        </w:rPr>
      </w:pPr>
      <w:r w:rsidRPr="00370453">
        <w:rPr>
          <w:rFonts w:ascii="Arial" w:hAnsi="Arial" w:cs="Arial"/>
          <w:sz w:val="21"/>
          <w:szCs w:val="21"/>
        </w:rPr>
        <w:t>This could include: controlling money and bank accounts, making a victim account for all their expenditure, running up debts in a victim’s name, allowing no say on how monies are spent, refusing to allow them to study or work.</w:t>
      </w:r>
    </w:p>
    <w:p w:rsidR="002D5638" w:rsidRDefault="00B06D77" w:rsidP="002D5638">
      <w:pPr>
        <w:rPr>
          <w:rFonts w:ascii="Arial" w:hAnsi="Arial" w:cs="Arial"/>
          <w:sz w:val="21"/>
          <w:szCs w:val="21"/>
        </w:rPr>
      </w:pPr>
      <w:r>
        <w:rPr>
          <w:rFonts w:ascii="Arial" w:hAnsi="Arial" w:cs="Arial"/>
          <w:sz w:val="21"/>
          <w:szCs w:val="21"/>
        </w:rPr>
        <w:t>6</w:t>
      </w:r>
      <w:r w:rsidR="002D5638">
        <w:rPr>
          <w:rFonts w:ascii="Arial" w:hAnsi="Arial" w:cs="Arial"/>
          <w:sz w:val="21"/>
          <w:szCs w:val="21"/>
        </w:rPr>
        <w:t>.4</w:t>
      </w:r>
      <w:r w:rsidR="002D5638">
        <w:rPr>
          <w:rFonts w:ascii="Arial" w:hAnsi="Arial" w:cs="Arial"/>
          <w:sz w:val="21"/>
          <w:szCs w:val="21"/>
        </w:rPr>
        <w:tab/>
        <w:t>Psychological &amp; Emotional Abuse</w:t>
      </w:r>
    </w:p>
    <w:p w:rsidR="002D5638" w:rsidRPr="00B6257D" w:rsidRDefault="002D5638" w:rsidP="002D5638">
      <w:pPr>
        <w:autoSpaceDE w:val="0"/>
        <w:autoSpaceDN w:val="0"/>
        <w:adjustRightInd w:val="0"/>
        <w:spacing w:after="0" w:line="240" w:lineRule="auto"/>
        <w:ind w:left="720"/>
        <w:rPr>
          <w:rFonts w:ascii="Arial" w:hAnsi="Arial" w:cs="Arial"/>
          <w:color w:val="000000"/>
          <w:sz w:val="21"/>
          <w:szCs w:val="21"/>
        </w:rPr>
      </w:pPr>
      <w:r w:rsidRPr="00B6257D">
        <w:rPr>
          <w:rFonts w:ascii="Arial" w:hAnsi="Arial" w:cs="Arial"/>
          <w:color w:val="000000"/>
          <w:sz w:val="21"/>
          <w:szCs w:val="21"/>
        </w:rPr>
        <w:t xml:space="preserve">Psychological and emotional abuse has a profound impact upon victims and children. It can leave a victim with little confidence that they can do anything to change the situation. Examples are: </w:t>
      </w:r>
    </w:p>
    <w:p w:rsidR="002D5638" w:rsidRPr="00B6257D" w:rsidRDefault="002D5638" w:rsidP="002D5638">
      <w:pPr>
        <w:autoSpaceDE w:val="0"/>
        <w:autoSpaceDN w:val="0"/>
        <w:adjustRightInd w:val="0"/>
        <w:spacing w:after="0" w:line="240" w:lineRule="auto"/>
        <w:ind w:left="720"/>
        <w:rPr>
          <w:rFonts w:ascii="Arial" w:hAnsi="Arial" w:cs="Arial"/>
          <w:color w:val="000000"/>
          <w:sz w:val="21"/>
          <w:szCs w:val="21"/>
        </w:rPr>
      </w:pPr>
    </w:p>
    <w:p w:rsidR="002D5638" w:rsidRDefault="002D5638" w:rsidP="00B6257D">
      <w:pPr>
        <w:pStyle w:val="ListParagraph"/>
        <w:numPr>
          <w:ilvl w:val="0"/>
          <w:numId w:val="45"/>
        </w:numPr>
        <w:autoSpaceDE w:val="0"/>
        <w:autoSpaceDN w:val="0"/>
        <w:adjustRightInd w:val="0"/>
        <w:spacing w:after="201"/>
        <w:rPr>
          <w:rFonts w:ascii="Arial" w:hAnsi="Arial" w:cs="Arial"/>
          <w:color w:val="000000"/>
          <w:sz w:val="21"/>
          <w:szCs w:val="21"/>
        </w:rPr>
      </w:pPr>
      <w:r w:rsidRPr="00B6257D">
        <w:rPr>
          <w:rFonts w:ascii="Arial" w:hAnsi="Arial" w:cs="Arial"/>
          <w:color w:val="000000"/>
          <w:sz w:val="21"/>
          <w:szCs w:val="21"/>
        </w:rPr>
        <w:t xml:space="preserve">Creating isolation e.g. not allowing them to see other people, preventing them from making their own friendships, not allowing them to go anywhere on their own, causing them to be depressed and then using this against them </w:t>
      </w:r>
    </w:p>
    <w:p w:rsidR="00B6257D" w:rsidRPr="00B6257D" w:rsidRDefault="00B6257D" w:rsidP="00B6257D">
      <w:pPr>
        <w:pStyle w:val="ListParagraph"/>
        <w:autoSpaceDE w:val="0"/>
        <w:autoSpaceDN w:val="0"/>
        <w:adjustRightInd w:val="0"/>
        <w:spacing w:after="201"/>
        <w:ind w:left="1440"/>
        <w:rPr>
          <w:rFonts w:ascii="Arial" w:hAnsi="Arial" w:cs="Arial"/>
          <w:color w:val="000000"/>
          <w:sz w:val="21"/>
          <w:szCs w:val="21"/>
        </w:rPr>
      </w:pPr>
    </w:p>
    <w:p w:rsidR="002D5638" w:rsidRDefault="002D5638" w:rsidP="00B6257D">
      <w:pPr>
        <w:pStyle w:val="ListParagraph"/>
        <w:numPr>
          <w:ilvl w:val="0"/>
          <w:numId w:val="45"/>
        </w:numPr>
        <w:autoSpaceDE w:val="0"/>
        <w:autoSpaceDN w:val="0"/>
        <w:adjustRightInd w:val="0"/>
        <w:spacing w:after="201"/>
        <w:rPr>
          <w:rFonts w:ascii="Arial" w:hAnsi="Arial" w:cs="Arial"/>
          <w:color w:val="000000"/>
          <w:sz w:val="21"/>
          <w:szCs w:val="21"/>
        </w:rPr>
      </w:pPr>
      <w:r w:rsidRPr="00B6257D">
        <w:rPr>
          <w:rFonts w:ascii="Arial" w:hAnsi="Arial" w:cs="Arial"/>
          <w:color w:val="000000"/>
          <w:sz w:val="21"/>
          <w:szCs w:val="21"/>
        </w:rPr>
        <w:t xml:space="preserve">Use of threats e.g. threats to kill their family, children, friends, pets; to throw them out and keep the children; to find them if they ever leave; to have them locked up; to tell everyone they are mad </w:t>
      </w:r>
    </w:p>
    <w:p w:rsidR="00B6257D" w:rsidRPr="00B6257D" w:rsidRDefault="00B6257D" w:rsidP="00B6257D">
      <w:pPr>
        <w:pStyle w:val="ListParagraph"/>
        <w:rPr>
          <w:rFonts w:ascii="Arial" w:hAnsi="Arial" w:cs="Arial"/>
          <w:color w:val="000000"/>
          <w:sz w:val="21"/>
          <w:szCs w:val="21"/>
        </w:rPr>
      </w:pPr>
    </w:p>
    <w:p w:rsidR="00B6257D" w:rsidRPr="00B6257D" w:rsidRDefault="00B6257D" w:rsidP="00B6257D">
      <w:pPr>
        <w:pStyle w:val="ListParagraph"/>
        <w:autoSpaceDE w:val="0"/>
        <w:autoSpaceDN w:val="0"/>
        <w:adjustRightInd w:val="0"/>
        <w:spacing w:after="201"/>
        <w:ind w:left="1440"/>
        <w:rPr>
          <w:rFonts w:ascii="Arial" w:hAnsi="Arial" w:cs="Arial"/>
          <w:color w:val="000000"/>
          <w:sz w:val="21"/>
          <w:szCs w:val="21"/>
        </w:rPr>
      </w:pPr>
    </w:p>
    <w:p w:rsidR="002D5638" w:rsidRPr="00B6257D" w:rsidRDefault="002D5638" w:rsidP="00B6257D">
      <w:pPr>
        <w:pStyle w:val="ListParagraph"/>
        <w:numPr>
          <w:ilvl w:val="0"/>
          <w:numId w:val="45"/>
        </w:numPr>
        <w:autoSpaceDE w:val="0"/>
        <w:autoSpaceDN w:val="0"/>
        <w:adjustRightInd w:val="0"/>
        <w:rPr>
          <w:rFonts w:ascii="Arial" w:hAnsi="Arial" w:cs="Arial"/>
          <w:color w:val="000000"/>
          <w:sz w:val="21"/>
          <w:szCs w:val="21"/>
        </w:rPr>
      </w:pPr>
      <w:r w:rsidRPr="00B6257D">
        <w:rPr>
          <w:rFonts w:ascii="Arial" w:hAnsi="Arial" w:cs="Arial"/>
          <w:color w:val="000000"/>
          <w:sz w:val="21"/>
          <w:szCs w:val="21"/>
        </w:rPr>
        <w:t xml:space="preserve">Putting them down – humiliating and undermining them in front of others or in front of their children; telling them they are stupid, hopeless, unlovable, that no one would believe them, or that they are a bad parent. </w:t>
      </w:r>
    </w:p>
    <w:p w:rsidR="00FD6BE6" w:rsidRDefault="00FD6BE6" w:rsidP="00FD6BE6">
      <w:pPr>
        <w:autoSpaceDE w:val="0"/>
        <w:autoSpaceDN w:val="0"/>
        <w:adjustRightInd w:val="0"/>
        <w:spacing w:after="0" w:line="240" w:lineRule="auto"/>
        <w:rPr>
          <w:rFonts w:ascii="Tahoma" w:hAnsi="Tahoma" w:cs="Tahoma"/>
          <w:color w:val="000000"/>
        </w:rPr>
      </w:pPr>
    </w:p>
    <w:p w:rsidR="00042A11" w:rsidRDefault="00B06D77" w:rsidP="00042A11">
      <w:pPr>
        <w:autoSpaceDE w:val="0"/>
        <w:autoSpaceDN w:val="0"/>
        <w:adjustRightInd w:val="0"/>
        <w:spacing w:after="0" w:line="240" w:lineRule="auto"/>
        <w:rPr>
          <w:rFonts w:ascii="Tahoma" w:hAnsi="Tahoma" w:cs="Tahoma"/>
          <w:b/>
          <w:bCs/>
          <w:color w:val="000000"/>
        </w:rPr>
      </w:pPr>
      <w:r>
        <w:rPr>
          <w:rFonts w:ascii="Tahoma" w:hAnsi="Tahoma" w:cs="Tahoma"/>
          <w:color w:val="000000"/>
        </w:rPr>
        <w:t>6</w:t>
      </w:r>
      <w:r w:rsidR="00FD6BE6">
        <w:rPr>
          <w:rFonts w:ascii="Tahoma" w:hAnsi="Tahoma" w:cs="Tahoma"/>
          <w:color w:val="000000"/>
        </w:rPr>
        <w:t>.5</w:t>
      </w:r>
      <w:r w:rsidR="00FD6BE6">
        <w:rPr>
          <w:rFonts w:ascii="Tahoma" w:hAnsi="Tahoma" w:cs="Tahoma"/>
          <w:color w:val="000000"/>
        </w:rPr>
        <w:tab/>
      </w:r>
      <w:r w:rsidR="00042A11" w:rsidRPr="00042A11">
        <w:rPr>
          <w:rFonts w:ascii="Tahoma" w:hAnsi="Tahoma" w:cs="Tahoma"/>
          <w:bCs/>
          <w:color w:val="000000"/>
        </w:rPr>
        <w:t>Controlling behaviour</w:t>
      </w:r>
      <w:r w:rsidR="00042A11" w:rsidRPr="00042A11">
        <w:rPr>
          <w:rFonts w:ascii="Tahoma" w:hAnsi="Tahoma" w:cs="Tahoma"/>
          <w:b/>
          <w:bCs/>
          <w:color w:val="000000"/>
        </w:rPr>
        <w:t xml:space="preserve"> </w:t>
      </w:r>
    </w:p>
    <w:p w:rsidR="00042A11" w:rsidRPr="00042A11" w:rsidRDefault="00042A11" w:rsidP="00042A11">
      <w:pPr>
        <w:autoSpaceDE w:val="0"/>
        <w:autoSpaceDN w:val="0"/>
        <w:adjustRightInd w:val="0"/>
        <w:spacing w:after="0" w:line="240" w:lineRule="auto"/>
        <w:rPr>
          <w:rFonts w:ascii="Tahoma" w:hAnsi="Tahoma" w:cs="Tahoma"/>
          <w:color w:val="000000"/>
        </w:rPr>
      </w:pPr>
    </w:p>
    <w:p w:rsidR="00042A11" w:rsidRDefault="00042A11" w:rsidP="00042A11">
      <w:pPr>
        <w:autoSpaceDE w:val="0"/>
        <w:autoSpaceDN w:val="0"/>
        <w:adjustRightInd w:val="0"/>
        <w:spacing w:after="0" w:line="240" w:lineRule="auto"/>
        <w:ind w:left="720"/>
        <w:rPr>
          <w:rFonts w:ascii="Tahoma" w:hAnsi="Tahoma" w:cs="Tahoma"/>
          <w:color w:val="000000"/>
        </w:rPr>
      </w:pPr>
      <w:r w:rsidRPr="00042A11">
        <w:rPr>
          <w:rFonts w:ascii="Tahoma" w:hAnsi="Tahoma" w:cs="Tahoma"/>
          <w:color w:val="000000"/>
        </w:rPr>
        <w:t xml:space="preserve">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042A11" w:rsidRPr="00042A11" w:rsidRDefault="00042A11" w:rsidP="00042A11">
      <w:pPr>
        <w:autoSpaceDE w:val="0"/>
        <w:autoSpaceDN w:val="0"/>
        <w:adjustRightInd w:val="0"/>
        <w:spacing w:after="0" w:line="240" w:lineRule="auto"/>
        <w:ind w:left="720"/>
        <w:rPr>
          <w:rFonts w:ascii="Tahoma" w:hAnsi="Tahoma" w:cs="Tahoma"/>
          <w:color w:val="000000"/>
        </w:rPr>
      </w:pPr>
    </w:p>
    <w:p w:rsidR="00042A11" w:rsidRDefault="00B06D77" w:rsidP="00B06D77">
      <w:pPr>
        <w:autoSpaceDE w:val="0"/>
        <w:autoSpaceDN w:val="0"/>
        <w:adjustRightInd w:val="0"/>
        <w:spacing w:after="0" w:line="240" w:lineRule="auto"/>
        <w:rPr>
          <w:rFonts w:ascii="Tahoma" w:hAnsi="Tahoma" w:cs="Tahoma"/>
          <w:bCs/>
          <w:color w:val="000000"/>
        </w:rPr>
      </w:pPr>
      <w:r>
        <w:rPr>
          <w:rFonts w:ascii="Tahoma" w:hAnsi="Tahoma" w:cs="Tahoma"/>
          <w:bCs/>
          <w:color w:val="000000"/>
        </w:rPr>
        <w:t>6.6</w:t>
      </w:r>
      <w:r>
        <w:rPr>
          <w:rFonts w:ascii="Tahoma" w:hAnsi="Tahoma" w:cs="Tahoma"/>
          <w:bCs/>
          <w:color w:val="000000"/>
        </w:rPr>
        <w:tab/>
      </w:r>
      <w:r w:rsidR="00042A11" w:rsidRPr="00042A11">
        <w:rPr>
          <w:rFonts w:ascii="Tahoma" w:hAnsi="Tahoma" w:cs="Tahoma"/>
          <w:bCs/>
          <w:color w:val="000000"/>
        </w:rPr>
        <w:t xml:space="preserve">Coercive behaviour </w:t>
      </w:r>
    </w:p>
    <w:p w:rsidR="00042A11" w:rsidRPr="00042A11" w:rsidRDefault="00042A11" w:rsidP="00042A11">
      <w:pPr>
        <w:autoSpaceDE w:val="0"/>
        <w:autoSpaceDN w:val="0"/>
        <w:adjustRightInd w:val="0"/>
        <w:spacing w:after="0" w:line="240" w:lineRule="auto"/>
        <w:ind w:firstLine="720"/>
        <w:rPr>
          <w:rFonts w:ascii="Tahoma" w:hAnsi="Tahoma" w:cs="Tahoma"/>
          <w:color w:val="000000"/>
        </w:rPr>
      </w:pPr>
    </w:p>
    <w:p w:rsidR="00FD6BE6" w:rsidRDefault="00042A11" w:rsidP="00042A11">
      <w:pPr>
        <w:autoSpaceDE w:val="0"/>
        <w:autoSpaceDN w:val="0"/>
        <w:adjustRightInd w:val="0"/>
        <w:spacing w:after="0" w:line="240" w:lineRule="auto"/>
        <w:ind w:left="720"/>
        <w:rPr>
          <w:rFonts w:ascii="Tahoma" w:hAnsi="Tahoma" w:cs="Tahoma"/>
          <w:color w:val="000000"/>
        </w:rPr>
      </w:pPr>
      <w:r w:rsidRPr="00042A11">
        <w:rPr>
          <w:rFonts w:ascii="Tahoma" w:hAnsi="Tahoma" w:cs="Tahoma"/>
          <w:color w:val="000000"/>
        </w:rPr>
        <w:t>An act or a pattern of acts of assault, threats, humiliation and intimidation or other abuse that is used to harm, punish, or frighten their victim.</w:t>
      </w:r>
    </w:p>
    <w:p w:rsidR="00042A11" w:rsidRDefault="00042A11" w:rsidP="00042A11">
      <w:pPr>
        <w:autoSpaceDE w:val="0"/>
        <w:autoSpaceDN w:val="0"/>
        <w:adjustRightInd w:val="0"/>
        <w:spacing w:after="0" w:line="240" w:lineRule="auto"/>
        <w:ind w:left="720"/>
        <w:rPr>
          <w:rFonts w:ascii="Tahoma" w:hAnsi="Tahoma" w:cs="Tahoma"/>
          <w:color w:val="000000"/>
        </w:rPr>
      </w:pPr>
    </w:p>
    <w:p w:rsidR="00042A11" w:rsidRDefault="00042A11" w:rsidP="00042A11">
      <w:pPr>
        <w:autoSpaceDE w:val="0"/>
        <w:autoSpaceDN w:val="0"/>
        <w:adjustRightInd w:val="0"/>
        <w:spacing w:after="0" w:line="240" w:lineRule="auto"/>
        <w:ind w:left="720"/>
        <w:rPr>
          <w:rFonts w:ascii="Tahoma" w:hAnsi="Tahoma" w:cs="Tahoma"/>
          <w:color w:val="000000"/>
        </w:rPr>
      </w:pPr>
      <w:r w:rsidRPr="00042A11">
        <w:rPr>
          <w:rFonts w:ascii="Tahoma" w:hAnsi="Tahoma" w:cs="Tahoma"/>
          <w:color w:val="000000"/>
        </w:rPr>
        <w:t>It includes forced marriage and so-called ‘honour violence’.</w:t>
      </w:r>
    </w:p>
    <w:p w:rsidR="008D6365" w:rsidRPr="00621ACB" w:rsidRDefault="008D6365" w:rsidP="008E1A51">
      <w:pPr>
        <w:pStyle w:val="DefaultText"/>
        <w:jc w:val="both"/>
        <w:rPr>
          <w:rFonts w:ascii="Arial" w:hAnsi="Arial" w:cs="Arial"/>
          <w:sz w:val="21"/>
          <w:szCs w:val="21"/>
        </w:rPr>
      </w:pPr>
    </w:p>
    <w:p w:rsidR="008D6365" w:rsidRPr="00621ACB" w:rsidRDefault="008D6365" w:rsidP="008D6365">
      <w:pPr>
        <w:pStyle w:val="DefaultText"/>
        <w:ind w:left="720" w:hanging="720"/>
        <w:jc w:val="both"/>
        <w:rPr>
          <w:rFonts w:ascii="Arial" w:hAnsi="Arial" w:cs="Arial"/>
          <w:sz w:val="21"/>
          <w:szCs w:val="21"/>
        </w:rPr>
      </w:pPr>
    </w:p>
    <w:p w:rsidR="008D6365" w:rsidRDefault="00B06D77" w:rsidP="008D6365">
      <w:pPr>
        <w:pStyle w:val="DefaultText"/>
        <w:ind w:left="720" w:hanging="720"/>
        <w:jc w:val="both"/>
        <w:rPr>
          <w:rFonts w:ascii="Arial" w:hAnsi="Arial" w:cs="Arial"/>
          <w:b/>
          <w:sz w:val="21"/>
          <w:szCs w:val="21"/>
        </w:rPr>
      </w:pPr>
      <w:r>
        <w:rPr>
          <w:rFonts w:ascii="Arial" w:hAnsi="Arial" w:cs="Arial"/>
          <w:b/>
          <w:sz w:val="21"/>
          <w:szCs w:val="21"/>
        </w:rPr>
        <w:t>7</w:t>
      </w:r>
      <w:r w:rsidR="008D6365" w:rsidRPr="00621ACB">
        <w:rPr>
          <w:rFonts w:ascii="Arial" w:hAnsi="Arial" w:cs="Arial"/>
          <w:b/>
          <w:sz w:val="21"/>
          <w:szCs w:val="21"/>
        </w:rPr>
        <w:t>.</w:t>
      </w:r>
      <w:r w:rsidR="008D6365" w:rsidRPr="00621ACB">
        <w:rPr>
          <w:rFonts w:ascii="Arial" w:hAnsi="Arial" w:cs="Arial"/>
          <w:b/>
          <w:sz w:val="21"/>
          <w:szCs w:val="21"/>
        </w:rPr>
        <w:tab/>
      </w:r>
      <w:r w:rsidR="00DC2460">
        <w:rPr>
          <w:rFonts w:ascii="Arial" w:hAnsi="Arial" w:cs="Arial"/>
          <w:b/>
          <w:sz w:val="21"/>
          <w:szCs w:val="21"/>
        </w:rPr>
        <w:t>Ferguslie Park Housing Association’s Approach</w:t>
      </w:r>
    </w:p>
    <w:p w:rsidR="008D6365" w:rsidRPr="00621ACB" w:rsidRDefault="008D6365" w:rsidP="008D6365">
      <w:pPr>
        <w:pStyle w:val="DefaultText"/>
        <w:ind w:left="720" w:hanging="720"/>
        <w:jc w:val="both"/>
        <w:rPr>
          <w:rFonts w:ascii="Arial" w:hAnsi="Arial" w:cs="Arial"/>
          <w:sz w:val="21"/>
          <w:szCs w:val="21"/>
        </w:rPr>
      </w:pPr>
    </w:p>
    <w:p w:rsidR="009C299F" w:rsidRDefault="00B06D77" w:rsidP="009C299F">
      <w:pPr>
        <w:pStyle w:val="DefaultText"/>
        <w:ind w:left="720" w:hanging="720"/>
        <w:jc w:val="both"/>
        <w:rPr>
          <w:rFonts w:ascii="Arial" w:hAnsi="Arial" w:cs="Arial"/>
          <w:sz w:val="21"/>
          <w:szCs w:val="21"/>
        </w:rPr>
      </w:pPr>
      <w:r>
        <w:rPr>
          <w:rFonts w:ascii="Arial" w:hAnsi="Arial" w:cs="Arial"/>
          <w:sz w:val="21"/>
          <w:szCs w:val="21"/>
        </w:rPr>
        <w:t>7</w:t>
      </w:r>
      <w:r w:rsidR="008D6365" w:rsidRPr="00621ACB">
        <w:rPr>
          <w:rFonts w:ascii="Arial" w:hAnsi="Arial" w:cs="Arial"/>
          <w:sz w:val="21"/>
          <w:szCs w:val="21"/>
        </w:rPr>
        <w:t>.1</w:t>
      </w:r>
      <w:r w:rsidR="008D6365" w:rsidRPr="00621ACB">
        <w:rPr>
          <w:rFonts w:ascii="Arial" w:hAnsi="Arial" w:cs="Arial"/>
          <w:sz w:val="21"/>
          <w:szCs w:val="21"/>
        </w:rPr>
        <w:tab/>
      </w:r>
      <w:r w:rsidR="009C299F" w:rsidRPr="009C299F">
        <w:rPr>
          <w:rFonts w:ascii="Arial" w:hAnsi="Arial" w:cs="Arial"/>
          <w:sz w:val="21"/>
          <w:szCs w:val="21"/>
        </w:rPr>
        <w:t xml:space="preserve">Responding to a report of domestic abuse </w:t>
      </w:r>
    </w:p>
    <w:p w:rsidR="00002067" w:rsidRPr="009C299F" w:rsidRDefault="00002067" w:rsidP="009C299F">
      <w:pPr>
        <w:pStyle w:val="DefaultText"/>
        <w:ind w:left="720" w:hanging="720"/>
        <w:jc w:val="both"/>
        <w:rPr>
          <w:rFonts w:ascii="Arial" w:hAnsi="Arial" w:cs="Arial"/>
          <w:sz w:val="21"/>
          <w:szCs w:val="21"/>
        </w:rPr>
      </w:pPr>
    </w:p>
    <w:p w:rsidR="00733A92" w:rsidRDefault="009C299F" w:rsidP="00002067">
      <w:pPr>
        <w:pStyle w:val="DefaultText"/>
        <w:ind w:left="720"/>
        <w:jc w:val="both"/>
        <w:rPr>
          <w:rFonts w:ascii="Arial" w:hAnsi="Arial" w:cs="Arial"/>
          <w:sz w:val="21"/>
          <w:szCs w:val="21"/>
        </w:rPr>
      </w:pPr>
      <w:r w:rsidRPr="009C299F">
        <w:rPr>
          <w:rFonts w:ascii="Arial" w:hAnsi="Arial" w:cs="Arial"/>
          <w:sz w:val="21"/>
          <w:szCs w:val="21"/>
        </w:rPr>
        <w:t xml:space="preserve">On receiving a report of domestic abuse directly from a victim, a face to face interview in a private room with the victim will be offered within 24 hours (same-sex interviews will be facilitated where requested). </w:t>
      </w:r>
    </w:p>
    <w:p w:rsidR="00733A92" w:rsidRDefault="00733A92" w:rsidP="00002067">
      <w:pPr>
        <w:pStyle w:val="DefaultText"/>
        <w:ind w:left="720"/>
        <w:jc w:val="both"/>
        <w:rPr>
          <w:rFonts w:ascii="Arial" w:hAnsi="Arial" w:cs="Arial"/>
          <w:sz w:val="21"/>
          <w:szCs w:val="21"/>
        </w:rPr>
      </w:pPr>
    </w:p>
    <w:p w:rsidR="00733A92" w:rsidRDefault="009C299F" w:rsidP="00002067">
      <w:pPr>
        <w:pStyle w:val="DefaultText"/>
        <w:ind w:left="720"/>
        <w:jc w:val="both"/>
        <w:rPr>
          <w:rFonts w:ascii="Arial" w:hAnsi="Arial" w:cs="Arial"/>
          <w:sz w:val="21"/>
          <w:szCs w:val="21"/>
        </w:rPr>
      </w:pPr>
      <w:r w:rsidRPr="009C299F">
        <w:rPr>
          <w:rFonts w:ascii="Arial" w:hAnsi="Arial" w:cs="Arial"/>
          <w:sz w:val="21"/>
          <w:szCs w:val="21"/>
        </w:rPr>
        <w:t>Where this is not possible due to the weekend, or a bank holiday, the person will be referred to a relevant support agency or interviewed on the next available working day.</w:t>
      </w:r>
    </w:p>
    <w:p w:rsidR="00127414" w:rsidRDefault="009C299F" w:rsidP="00002067">
      <w:pPr>
        <w:pStyle w:val="DefaultText"/>
        <w:ind w:left="720"/>
        <w:jc w:val="both"/>
        <w:rPr>
          <w:rFonts w:ascii="Arial" w:hAnsi="Arial" w:cs="Arial"/>
          <w:sz w:val="21"/>
          <w:szCs w:val="21"/>
        </w:rPr>
      </w:pPr>
      <w:r w:rsidRPr="009C299F">
        <w:rPr>
          <w:rFonts w:ascii="Arial" w:hAnsi="Arial" w:cs="Arial"/>
          <w:sz w:val="21"/>
          <w:szCs w:val="21"/>
        </w:rPr>
        <w:t xml:space="preserve"> </w:t>
      </w:r>
    </w:p>
    <w:p w:rsidR="00843233" w:rsidRDefault="009C299F" w:rsidP="00002067">
      <w:pPr>
        <w:pStyle w:val="DefaultText"/>
        <w:ind w:left="720"/>
        <w:jc w:val="both"/>
        <w:rPr>
          <w:rFonts w:ascii="Arial" w:hAnsi="Arial" w:cs="Arial"/>
          <w:sz w:val="21"/>
          <w:szCs w:val="21"/>
        </w:rPr>
      </w:pPr>
      <w:r w:rsidRPr="009C299F">
        <w:rPr>
          <w:rFonts w:ascii="Arial" w:hAnsi="Arial" w:cs="Arial"/>
          <w:sz w:val="21"/>
          <w:szCs w:val="21"/>
        </w:rPr>
        <w:t xml:space="preserve">Where requested by the victim, interviews can be carried out over the telephone. </w:t>
      </w:r>
    </w:p>
    <w:p w:rsidR="009C299F" w:rsidRDefault="009C299F" w:rsidP="00002067">
      <w:pPr>
        <w:pStyle w:val="DefaultText"/>
        <w:ind w:left="720"/>
        <w:jc w:val="both"/>
        <w:rPr>
          <w:rFonts w:ascii="Arial" w:hAnsi="Arial" w:cs="Arial"/>
          <w:sz w:val="21"/>
          <w:szCs w:val="21"/>
        </w:rPr>
      </w:pPr>
      <w:r w:rsidRPr="009C299F">
        <w:rPr>
          <w:rFonts w:ascii="Arial" w:hAnsi="Arial" w:cs="Arial"/>
          <w:sz w:val="21"/>
          <w:szCs w:val="21"/>
        </w:rPr>
        <w:t xml:space="preserve">We will also provide access to interpreting services where required. </w:t>
      </w:r>
    </w:p>
    <w:p w:rsidR="001D3744" w:rsidRPr="009C299F" w:rsidRDefault="001D3744" w:rsidP="00002067">
      <w:pPr>
        <w:pStyle w:val="DefaultText"/>
        <w:ind w:left="720"/>
        <w:jc w:val="both"/>
        <w:rPr>
          <w:rFonts w:ascii="Arial" w:hAnsi="Arial" w:cs="Arial"/>
          <w:sz w:val="21"/>
          <w:szCs w:val="21"/>
        </w:rPr>
      </w:pPr>
    </w:p>
    <w:p w:rsidR="00843233" w:rsidRDefault="009C299F" w:rsidP="001D3744">
      <w:pPr>
        <w:pStyle w:val="DefaultText"/>
        <w:ind w:left="720"/>
        <w:jc w:val="both"/>
        <w:rPr>
          <w:rFonts w:ascii="Arial" w:hAnsi="Arial" w:cs="Arial"/>
          <w:sz w:val="21"/>
          <w:szCs w:val="21"/>
        </w:rPr>
      </w:pPr>
      <w:r w:rsidRPr="009C299F">
        <w:rPr>
          <w:rFonts w:ascii="Arial" w:hAnsi="Arial" w:cs="Arial"/>
          <w:sz w:val="21"/>
          <w:szCs w:val="21"/>
        </w:rPr>
        <w:t>Where a report of domestic abuse is received via a professional third party e.g. a police officer</w:t>
      </w:r>
      <w:r w:rsidR="00843233">
        <w:rPr>
          <w:rFonts w:ascii="Arial" w:hAnsi="Arial" w:cs="Arial"/>
          <w:sz w:val="21"/>
          <w:szCs w:val="21"/>
        </w:rPr>
        <w:t>,</w:t>
      </w:r>
      <w:r w:rsidRPr="009C299F">
        <w:rPr>
          <w:rFonts w:ascii="Arial" w:hAnsi="Arial" w:cs="Arial"/>
          <w:sz w:val="21"/>
          <w:szCs w:val="21"/>
        </w:rPr>
        <w:t xml:space="preserve"> we will seek to establish from the third party what details have been taken from the victim, what support is in place and what is required from us. </w:t>
      </w:r>
    </w:p>
    <w:p w:rsidR="00733A92" w:rsidRDefault="00733A92" w:rsidP="001D3744">
      <w:pPr>
        <w:pStyle w:val="DefaultText"/>
        <w:ind w:left="720"/>
        <w:jc w:val="both"/>
        <w:rPr>
          <w:rFonts w:ascii="Arial" w:hAnsi="Arial" w:cs="Arial"/>
          <w:sz w:val="21"/>
          <w:szCs w:val="21"/>
        </w:rPr>
      </w:pPr>
    </w:p>
    <w:p w:rsidR="009C299F" w:rsidRDefault="009C299F" w:rsidP="001D3744">
      <w:pPr>
        <w:pStyle w:val="DefaultText"/>
        <w:ind w:left="720"/>
        <w:jc w:val="both"/>
        <w:rPr>
          <w:rFonts w:ascii="Arial" w:hAnsi="Arial" w:cs="Arial"/>
          <w:sz w:val="21"/>
          <w:szCs w:val="21"/>
        </w:rPr>
      </w:pPr>
      <w:r w:rsidRPr="009C299F">
        <w:rPr>
          <w:rFonts w:ascii="Arial" w:hAnsi="Arial" w:cs="Arial"/>
          <w:sz w:val="21"/>
          <w:szCs w:val="21"/>
        </w:rPr>
        <w:t xml:space="preserve">Where required we will then contact the victim directly and offer an interview as above. </w:t>
      </w:r>
    </w:p>
    <w:p w:rsidR="001D3744" w:rsidRPr="009C299F" w:rsidRDefault="001D3744" w:rsidP="001D3744">
      <w:pPr>
        <w:pStyle w:val="DefaultText"/>
        <w:ind w:left="720"/>
        <w:jc w:val="both"/>
        <w:rPr>
          <w:rFonts w:ascii="Arial" w:hAnsi="Arial" w:cs="Arial"/>
          <w:sz w:val="21"/>
          <w:szCs w:val="21"/>
        </w:rPr>
      </w:pPr>
    </w:p>
    <w:p w:rsidR="001D3744" w:rsidRDefault="009C299F" w:rsidP="001D3744">
      <w:pPr>
        <w:pStyle w:val="DefaultText"/>
        <w:ind w:left="720"/>
        <w:jc w:val="both"/>
        <w:rPr>
          <w:rFonts w:ascii="Arial" w:hAnsi="Arial" w:cs="Arial"/>
          <w:sz w:val="21"/>
          <w:szCs w:val="21"/>
        </w:rPr>
      </w:pPr>
      <w:r w:rsidRPr="009C299F">
        <w:rPr>
          <w:rFonts w:ascii="Arial" w:hAnsi="Arial" w:cs="Arial"/>
          <w:sz w:val="21"/>
          <w:szCs w:val="21"/>
        </w:rPr>
        <w:t>Carrying out initial interview</w:t>
      </w:r>
    </w:p>
    <w:p w:rsidR="009C299F" w:rsidRPr="009C299F" w:rsidRDefault="009C299F" w:rsidP="001D3744">
      <w:pPr>
        <w:pStyle w:val="DefaultText"/>
        <w:ind w:left="720"/>
        <w:jc w:val="both"/>
        <w:rPr>
          <w:rFonts w:ascii="Arial" w:hAnsi="Arial" w:cs="Arial"/>
          <w:sz w:val="21"/>
          <w:szCs w:val="21"/>
        </w:rPr>
      </w:pPr>
      <w:r w:rsidRPr="009C299F">
        <w:rPr>
          <w:rFonts w:ascii="Arial" w:hAnsi="Arial" w:cs="Arial"/>
          <w:sz w:val="21"/>
          <w:szCs w:val="21"/>
        </w:rPr>
        <w:t xml:space="preserve"> </w:t>
      </w:r>
    </w:p>
    <w:p w:rsidR="009C299F" w:rsidRDefault="009C299F" w:rsidP="001D3744">
      <w:pPr>
        <w:pStyle w:val="DefaultText"/>
        <w:numPr>
          <w:ilvl w:val="0"/>
          <w:numId w:val="40"/>
        </w:numPr>
        <w:jc w:val="both"/>
        <w:rPr>
          <w:rFonts w:ascii="Arial" w:hAnsi="Arial" w:cs="Arial"/>
          <w:sz w:val="21"/>
          <w:szCs w:val="21"/>
        </w:rPr>
      </w:pPr>
      <w:r w:rsidRPr="009C299F">
        <w:rPr>
          <w:rFonts w:ascii="Arial" w:hAnsi="Arial" w:cs="Arial"/>
          <w:sz w:val="21"/>
          <w:szCs w:val="21"/>
        </w:rPr>
        <w:t xml:space="preserve">Interviews will be carried out (where possible) by a same sex officer and in a sensitive, non-judgemental and supportive manner </w:t>
      </w:r>
    </w:p>
    <w:p w:rsidR="009C299F" w:rsidRPr="009C299F" w:rsidRDefault="009C299F" w:rsidP="001D3744">
      <w:pPr>
        <w:pStyle w:val="DefaultText"/>
        <w:numPr>
          <w:ilvl w:val="0"/>
          <w:numId w:val="40"/>
        </w:numPr>
        <w:jc w:val="both"/>
        <w:rPr>
          <w:rFonts w:ascii="Arial" w:hAnsi="Arial" w:cs="Arial"/>
          <w:sz w:val="21"/>
          <w:szCs w:val="21"/>
        </w:rPr>
      </w:pPr>
      <w:r w:rsidRPr="009C299F">
        <w:rPr>
          <w:rFonts w:ascii="Arial" w:hAnsi="Arial" w:cs="Arial"/>
          <w:sz w:val="21"/>
          <w:szCs w:val="21"/>
        </w:rPr>
        <w:t xml:space="preserve">Immediate housing options and tenancy rights will be discussed </w:t>
      </w:r>
    </w:p>
    <w:p w:rsidR="009C299F" w:rsidRPr="009C299F" w:rsidRDefault="009C299F" w:rsidP="001D3744">
      <w:pPr>
        <w:pStyle w:val="DefaultText"/>
        <w:numPr>
          <w:ilvl w:val="0"/>
          <w:numId w:val="40"/>
        </w:numPr>
        <w:jc w:val="both"/>
        <w:rPr>
          <w:rFonts w:ascii="Arial" w:hAnsi="Arial" w:cs="Arial"/>
          <w:sz w:val="21"/>
          <w:szCs w:val="21"/>
        </w:rPr>
      </w:pPr>
      <w:r w:rsidRPr="009C299F">
        <w:rPr>
          <w:rFonts w:ascii="Arial" w:hAnsi="Arial" w:cs="Arial"/>
          <w:sz w:val="21"/>
          <w:szCs w:val="21"/>
        </w:rPr>
        <w:t xml:space="preserve">Contact with the police, medical services will be discussed </w:t>
      </w:r>
    </w:p>
    <w:p w:rsidR="009C299F" w:rsidRDefault="009C299F" w:rsidP="001D3744">
      <w:pPr>
        <w:pStyle w:val="Default"/>
        <w:numPr>
          <w:ilvl w:val="0"/>
          <w:numId w:val="40"/>
        </w:numPr>
        <w:rPr>
          <w:rFonts w:ascii="Arial" w:hAnsi="Arial" w:cs="Arial"/>
          <w:sz w:val="21"/>
          <w:szCs w:val="21"/>
        </w:rPr>
      </w:pPr>
      <w:r w:rsidRPr="009C299F">
        <w:rPr>
          <w:rFonts w:ascii="Arial" w:eastAsia="Times New Roman" w:hAnsi="Arial" w:cs="Arial"/>
          <w:sz w:val="21"/>
          <w:szCs w:val="21"/>
        </w:rPr>
        <w:t xml:space="preserve">Advice of support available (Women’s Aid, Citizens Advice </w:t>
      </w:r>
      <w:r w:rsidRPr="009C299F">
        <w:rPr>
          <w:rFonts w:ascii="Arial" w:hAnsi="Arial" w:cs="Arial"/>
          <w:sz w:val="21"/>
          <w:szCs w:val="21"/>
        </w:rPr>
        <w:t xml:space="preserve">Bureau etc) will be given </w:t>
      </w:r>
    </w:p>
    <w:p w:rsidR="001D3744" w:rsidRDefault="001D3744" w:rsidP="001D3744">
      <w:pPr>
        <w:pStyle w:val="Default"/>
        <w:ind w:left="1440"/>
        <w:rPr>
          <w:rFonts w:ascii="Arial" w:hAnsi="Arial" w:cs="Arial"/>
          <w:sz w:val="21"/>
          <w:szCs w:val="21"/>
        </w:rPr>
      </w:pPr>
    </w:p>
    <w:p w:rsidR="009C299F" w:rsidRDefault="009C299F" w:rsidP="00733A92">
      <w:pPr>
        <w:pStyle w:val="Default"/>
        <w:ind w:left="720"/>
        <w:rPr>
          <w:rFonts w:ascii="Arial" w:hAnsi="Arial" w:cs="Arial"/>
          <w:sz w:val="21"/>
          <w:szCs w:val="21"/>
        </w:rPr>
      </w:pPr>
      <w:r w:rsidRPr="009C299F">
        <w:rPr>
          <w:rFonts w:ascii="Arial" w:hAnsi="Arial" w:cs="Arial"/>
          <w:sz w:val="21"/>
          <w:szCs w:val="21"/>
        </w:rPr>
        <w:t>At the end of this interview, the Officer should agree with the victim what action will be taken. The victim will then be written to (or contacted by other preferred means) within two days with the agreed action plan</w:t>
      </w:r>
      <w:r w:rsidR="00733A92">
        <w:rPr>
          <w:rFonts w:ascii="Arial" w:hAnsi="Arial" w:cs="Arial"/>
          <w:sz w:val="21"/>
          <w:szCs w:val="21"/>
        </w:rPr>
        <w:t xml:space="preserve"> (may include lock changes, security lights, assisting with re-housing)</w:t>
      </w:r>
      <w:r w:rsidRPr="009C299F">
        <w:rPr>
          <w:rFonts w:ascii="Arial" w:hAnsi="Arial" w:cs="Arial"/>
          <w:sz w:val="21"/>
          <w:szCs w:val="21"/>
        </w:rPr>
        <w:t xml:space="preserve">. </w:t>
      </w:r>
    </w:p>
    <w:p w:rsidR="001D3744" w:rsidRPr="009C299F" w:rsidRDefault="001D3744" w:rsidP="001D3744">
      <w:pPr>
        <w:pStyle w:val="Default"/>
        <w:ind w:left="720"/>
        <w:rPr>
          <w:rFonts w:ascii="Arial" w:hAnsi="Arial" w:cs="Arial"/>
          <w:sz w:val="21"/>
          <w:szCs w:val="21"/>
        </w:rPr>
      </w:pPr>
    </w:p>
    <w:p w:rsidR="009C299F" w:rsidRDefault="009C299F" w:rsidP="001D3744">
      <w:pPr>
        <w:pStyle w:val="Default"/>
        <w:ind w:firstLine="720"/>
        <w:rPr>
          <w:rFonts w:ascii="Arial" w:hAnsi="Arial" w:cs="Arial"/>
          <w:sz w:val="21"/>
          <w:szCs w:val="21"/>
        </w:rPr>
      </w:pPr>
      <w:r w:rsidRPr="009C299F">
        <w:rPr>
          <w:rFonts w:ascii="Arial" w:hAnsi="Arial" w:cs="Arial"/>
          <w:sz w:val="21"/>
          <w:szCs w:val="21"/>
        </w:rPr>
        <w:t xml:space="preserve">Further action </w:t>
      </w:r>
    </w:p>
    <w:p w:rsidR="00733A92" w:rsidRPr="009C299F" w:rsidRDefault="00733A92" w:rsidP="001D3744">
      <w:pPr>
        <w:pStyle w:val="Default"/>
        <w:ind w:firstLine="720"/>
        <w:rPr>
          <w:rFonts w:ascii="Arial" w:hAnsi="Arial" w:cs="Arial"/>
          <w:sz w:val="21"/>
          <w:szCs w:val="21"/>
        </w:rPr>
      </w:pPr>
    </w:p>
    <w:p w:rsidR="009C299F" w:rsidRDefault="009C299F" w:rsidP="001D3744">
      <w:pPr>
        <w:pStyle w:val="Default"/>
        <w:ind w:left="720"/>
        <w:rPr>
          <w:rFonts w:ascii="Arial" w:hAnsi="Arial" w:cs="Arial"/>
          <w:sz w:val="21"/>
          <w:szCs w:val="21"/>
        </w:rPr>
      </w:pPr>
      <w:r w:rsidRPr="009C299F">
        <w:rPr>
          <w:rFonts w:ascii="Arial" w:hAnsi="Arial" w:cs="Arial"/>
          <w:sz w:val="21"/>
          <w:szCs w:val="21"/>
        </w:rPr>
        <w:lastRenderedPageBreak/>
        <w:t xml:space="preserve">The Officer will ensure that contact is maintained with the victim until the victim feels that support is no longer necessary. Further contact with them may need to include discussion on issues such as: </w:t>
      </w:r>
    </w:p>
    <w:p w:rsidR="001D3744" w:rsidRPr="009C299F" w:rsidRDefault="001D3744" w:rsidP="001D3744">
      <w:pPr>
        <w:pStyle w:val="Default"/>
        <w:ind w:left="720"/>
        <w:rPr>
          <w:rFonts w:ascii="Arial" w:hAnsi="Arial" w:cs="Arial"/>
          <w:sz w:val="21"/>
          <w:szCs w:val="21"/>
        </w:rPr>
      </w:pPr>
    </w:p>
    <w:p w:rsidR="009C299F" w:rsidRPr="009C299F" w:rsidRDefault="009C299F" w:rsidP="001D3744">
      <w:pPr>
        <w:pStyle w:val="Default"/>
        <w:numPr>
          <w:ilvl w:val="0"/>
          <w:numId w:val="41"/>
        </w:numPr>
        <w:rPr>
          <w:rFonts w:ascii="Arial" w:hAnsi="Arial" w:cs="Arial"/>
          <w:sz w:val="21"/>
          <w:szCs w:val="21"/>
        </w:rPr>
      </w:pPr>
      <w:r w:rsidRPr="009C299F">
        <w:rPr>
          <w:rFonts w:ascii="Arial" w:hAnsi="Arial" w:cs="Arial"/>
          <w:sz w:val="21"/>
          <w:szCs w:val="21"/>
        </w:rPr>
        <w:t xml:space="preserve">Contacting the police if not already done so </w:t>
      </w:r>
    </w:p>
    <w:p w:rsidR="009C299F" w:rsidRPr="009C299F" w:rsidRDefault="009C299F" w:rsidP="001D3744">
      <w:pPr>
        <w:pStyle w:val="Default"/>
        <w:numPr>
          <w:ilvl w:val="0"/>
          <w:numId w:val="41"/>
        </w:numPr>
        <w:rPr>
          <w:rFonts w:ascii="Arial" w:hAnsi="Arial" w:cs="Arial"/>
          <w:sz w:val="21"/>
          <w:szCs w:val="21"/>
        </w:rPr>
      </w:pPr>
      <w:r w:rsidRPr="009C299F">
        <w:rPr>
          <w:rFonts w:ascii="Arial" w:hAnsi="Arial" w:cs="Arial"/>
          <w:sz w:val="21"/>
          <w:szCs w:val="21"/>
        </w:rPr>
        <w:t xml:space="preserve">Longer term housing options </w:t>
      </w:r>
    </w:p>
    <w:p w:rsidR="009C299F" w:rsidRPr="009C299F" w:rsidRDefault="009C299F" w:rsidP="001D3744">
      <w:pPr>
        <w:pStyle w:val="Default"/>
        <w:numPr>
          <w:ilvl w:val="0"/>
          <w:numId w:val="41"/>
        </w:numPr>
        <w:rPr>
          <w:rFonts w:ascii="Arial" w:hAnsi="Arial" w:cs="Arial"/>
          <w:sz w:val="21"/>
          <w:szCs w:val="21"/>
        </w:rPr>
      </w:pPr>
      <w:r w:rsidRPr="009C299F">
        <w:rPr>
          <w:rFonts w:ascii="Arial" w:hAnsi="Arial" w:cs="Arial"/>
          <w:sz w:val="21"/>
          <w:szCs w:val="21"/>
        </w:rPr>
        <w:t xml:space="preserve">Advice on welfare benefits </w:t>
      </w:r>
    </w:p>
    <w:p w:rsidR="009C299F" w:rsidRPr="009C299F" w:rsidRDefault="009C299F" w:rsidP="001D3744">
      <w:pPr>
        <w:pStyle w:val="Default"/>
        <w:numPr>
          <w:ilvl w:val="0"/>
          <w:numId w:val="41"/>
        </w:numPr>
        <w:rPr>
          <w:rFonts w:ascii="Arial" w:hAnsi="Arial" w:cs="Arial"/>
          <w:sz w:val="21"/>
          <w:szCs w:val="21"/>
        </w:rPr>
      </w:pPr>
      <w:r w:rsidRPr="009C299F">
        <w:rPr>
          <w:rFonts w:ascii="Arial" w:hAnsi="Arial" w:cs="Arial"/>
          <w:sz w:val="21"/>
          <w:szCs w:val="21"/>
        </w:rPr>
        <w:t xml:space="preserve">Legal action to be taken against the perpetrator </w:t>
      </w:r>
    </w:p>
    <w:p w:rsidR="009C299F" w:rsidRPr="009C299F" w:rsidRDefault="009C299F" w:rsidP="001D3744">
      <w:pPr>
        <w:pStyle w:val="Default"/>
        <w:numPr>
          <w:ilvl w:val="0"/>
          <w:numId w:val="41"/>
        </w:numPr>
        <w:rPr>
          <w:rFonts w:ascii="Arial" w:hAnsi="Arial" w:cs="Arial"/>
          <w:sz w:val="21"/>
          <w:szCs w:val="21"/>
        </w:rPr>
      </w:pPr>
      <w:r w:rsidRPr="009C299F">
        <w:rPr>
          <w:rFonts w:ascii="Arial" w:hAnsi="Arial" w:cs="Arial"/>
          <w:sz w:val="21"/>
          <w:szCs w:val="21"/>
        </w:rPr>
        <w:t xml:space="preserve">Re-housing options </w:t>
      </w:r>
    </w:p>
    <w:p w:rsidR="009C299F" w:rsidRDefault="009C299F" w:rsidP="001D3744">
      <w:pPr>
        <w:pStyle w:val="Default"/>
        <w:numPr>
          <w:ilvl w:val="0"/>
          <w:numId w:val="41"/>
        </w:numPr>
        <w:rPr>
          <w:rFonts w:ascii="Arial" w:hAnsi="Arial" w:cs="Arial"/>
          <w:sz w:val="21"/>
          <w:szCs w:val="21"/>
        </w:rPr>
      </w:pPr>
      <w:r w:rsidRPr="009C299F">
        <w:rPr>
          <w:rFonts w:ascii="Arial" w:hAnsi="Arial" w:cs="Arial"/>
          <w:sz w:val="21"/>
          <w:szCs w:val="21"/>
        </w:rPr>
        <w:t xml:space="preserve">Referral to Women’s Aid </w:t>
      </w:r>
    </w:p>
    <w:p w:rsidR="001D3744" w:rsidRPr="009C299F" w:rsidRDefault="001D3744" w:rsidP="009C299F">
      <w:pPr>
        <w:pStyle w:val="Default"/>
        <w:rPr>
          <w:rFonts w:ascii="Arial" w:hAnsi="Arial" w:cs="Arial"/>
          <w:sz w:val="21"/>
          <w:szCs w:val="21"/>
        </w:rPr>
      </w:pPr>
    </w:p>
    <w:p w:rsidR="00733A92" w:rsidRDefault="009C299F" w:rsidP="0030267B">
      <w:pPr>
        <w:pStyle w:val="Default"/>
        <w:ind w:left="720"/>
        <w:rPr>
          <w:rFonts w:ascii="Arial" w:hAnsi="Arial" w:cs="Arial"/>
          <w:sz w:val="21"/>
          <w:szCs w:val="21"/>
        </w:rPr>
      </w:pPr>
      <w:r w:rsidRPr="009C299F">
        <w:rPr>
          <w:rFonts w:ascii="Arial" w:hAnsi="Arial" w:cs="Arial"/>
          <w:sz w:val="21"/>
          <w:szCs w:val="21"/>
        </w:rPr>
        <w:t xml:space="preserve">Where possible, we will assist and support the victim to enable them to remain in their home (this could include a referral to suitable local housing provider such as Renfrewshire Council). </w:t>
      </w:r>
    </w:p>
    <w:p w:rsidR="00733A92" w:rsidRDefault="00733A92" w:rsidP="0030267B">
      <w:pPr>
        <w:pStyle w:val="Default"/>
        <w:ind w:left="720"/>
        <w:rPr>
          <w:rFonts w:ascii="Arial" w:hAnsi="Arial" w:cs="Arial"/>
          <w:sz w:val="21"/>
          <w:szCs w:val="21"/>
        </w:rPr>
      </w:pPr>
    </w:p>
    <w:p w:rsidR="009C299F" w:rsidRDefault="009C299F" w:rsidP="0030267B">
      <w:pPr>
        <w:pStyle w:val="Default"/>
        <w:ind w:left="720"/>
        <w:rPr>
          <w:rFonts w:ascii="Arial" w:hAnsi="Arial" w:cs="Arial"/>
          <w:sz w:val="21"/>
          <w:szCs w:val="21"/>
        </w:rPr>
      </w:pPr>
      <w:r w:rsidRPr="009C299F">
        <w:rPr>
          <w:rFonts w:ascii="Arial" w:hAnsi="Arial" w:cs="Arial"/>
          <w:sz w:val="21"/>
          <w:szCs w:val="21"/>
        </w:rPr>
        <w:t xml:space="preserve">In some </w:t>
      </w:r>
      <w:r w:rsidR="00733A92" w:rsidRPr="009C299F">
        <w:rPr>
          <w:rFonts w:ascii="Arial" w:hAnsi="Arial" w:cs="Arial"/>
          <w:sz w:val="21"/>
          <w:szCs w:val="21"/>
        </w:rPr>
        <w:t>cases,</w:t>
      </w:r>
      <w:r w:rsidRPr="009C299F">
        <w:rPr>
          <w:rFonts w:ascii="Arial" w:hAnsi="Arial" w:cs="Arial"/>
          <w:sz w:val="21"/>
          <w:szCs w:val="21"/>
        </w:rPr>
        <w:t xml:space="preserve"> however, the victim may feel unable to return to their home, either in the immediate or longer term - for example if the perpetrator remains in the property or in the locality of the property. </w:t>
      </w:r>
    </w:p>
    <w:p w:rsidR="008D6365" w:rsidRPr="00621ACB" w:rsidRDefault="008D6365" w:rsidP="007342E7">
      <w:pPr>
        <w:pStyle w:val="DefaultText"/>
        <w:jc w:val="both"/>
        <w:rPr>
          <w:rFonts w:ascii="Arial" w:hAnsi="Arial" w:cs="Arial"/>
          <w:sz w:val="21"/>
          <w:szCs w:val="21"/>
        </w:rPr>
      </w:pPr>
    </w:p>
    <w:p w:rsidR="008D6365" w:rsidRPr="00621ACB" w:rsidRDefault="008D6365" w:rsidP="008D6365">
      <w:pPr>
        <w:pStyle w:val="DefaultText"/>
        <w:ind w:left="720" w:hanging="720"/>
        <w:jc w:val="both"/>
        <w:rPr>
          <w:rFonts w:ascii="Arial" w:hAnsi="Arial" w:cs="Arial"/>
          <w:sz w:val="21"/>
          <w:szCs w:val="21"/>
        </w:rPr>
      </w:pPr>
    </w:p>
    <w:p w:rsidR="008D6365" w:rsidRPr="00621ACB" w:rsidRDefault="00B06D77" w:rsidP="008D6365">
      <w:pPr>
        <w:pStyle w:val="DefaultText"/>
        <w:ind w:left="720" w:hanging="720"/>
        <w:jc w:val="both"/>
        <w:rPr>
          <w:rFonts w:ascii="Arial" w:hAnsi="Arial" w:cs="Arial"/>
          <w:b/>
          <w:sz w:val="21"/>
          <w:szCs w:val="21"/>
        </w:rPr>
      </w:pPr>
      <w:r>
        <w:rPr>
          <w:rFonts w:ascii="Arial" w:hAnsi="Arial" w:cs="Arial"/>
          <w:b/>
          <w:sz w:val="21"/>
          <w:szCs w:val="21"/>
        </w:rPr>
        <w:t>8</w:t>
      </w:r>
      <w:r w:rsidR="008D6365" w:rsidRPr="00621ACB">
        <w:rPr>
          <w:rFonts w:ascii="Arial" w:hAnsi="Arial" w:cs="Arial"/>
          <w:b/>
          <w:sz w:val="21"/>
          <w:szCs w:val="21"/>
        </w:rPr>
        <w:t>.</w:t>
      </w:r>
      <w:r w:rsidR="008D6365" w:rsidRPr="00621ACB">
        <w:rPr>
          <w:rFonts w:ascii="Arial" w:hAnsi="Arial" w:cs="Arial"/>
          <w:b/>
          <w:sz w:val="21"/>
          <w:szCs w:val="21"/>
        </w:rPr>
        <w:tab/>
      </w:r>
      <w:r w:rsidR="00460C49">
        <w:rPr>
          <w:rFonts w:ascii="Arial" w:hAnsi="Arial" w:cs="Arial"/>
          <w:b/>
          <w:sz w:val="21"/>
          <w:szCs w:val="21"/>
        </w:rPr>
        <w:t>Tenancies</w:t>
      </w:r>
    </w:p>
    <w:p w:rsidR="008D6365" w:rsidRPr="00621ACB" w:rsidRDefault="008D6365" w:rsidP="008D6365">
      <w:pPr>
        <w:rPr>
          <w:rFonts w:ascii="Arial" w:hAnsi="Arial" w:cs="Arial"/>
          <w:sz w:val="21"/>
          <w:szCs w:val="21"/>
          <w:u w:val="single"/>
        </w:rPr>
      </w:pPr>
    </w:p>
    <w:p w:rsidR="00533A81" w:rsidRDefault="00B06D77" w:rsidP="00533A81">
      <w:pPr>
        <w:pStyle w:val="DefaultText"/>
        <w:ind w:left="721" w:hanging="721"/>
        <w:jc w:val="both"/>
        <w:rPr>
          <w:rFonts w:ascii="Arial" w:hAnsi="Arial" w:cs="Arial"/>
          <w:sz w:val="21"/>
          <w:szCs w:val="21"/>
        </w:rPr>
      </w:pPr>
      <w:r>
        <w:rPr>
          <w:rFonts w:ascii="Arial" w:hAnsi="Arial" w:cs="Arial"/>
          <w:sz w:val="21"/>
          <w:szCs w:val="21"/>
        </w:rPr>
        <w:t>8</w:t>
      </w:r>
      <w:r w:rsidR="008D6365" w:rsidRPr="00621ACB">
        <w:rPr>
          <w:rFonts w:ascii="Arial" w:hAnsi="Arial" w:cs="Arial"/>
          <w:sz w:val="21"/>
          <w:szCs w:val="21"/>
        </w:rPr>
        <w:t>.1</w:t>
      </w:r>
      <w:r w:rsidR="008D6365" w:rsidRPr="00621ACB">
        <w:rPr>
          <w:rFonts w:ascii="Arial" w:hAnsi="Arial" w:cs="Arial"/>
          <w:sz w:val="21"/>
          <w:szCs w:val="21"/>
        </w:rPr>
        <w:tab/>
      </w:r>
      <w:r w:rsidR="00533A81" w:rsidRPr="00533A81">
        <w:rPr>
          <w:rFonts w:ascii="Arial" w:hAnsi="Arial" w:cs="Arial"/>
          <w:sz w:val="21"/>
          <w:szCs w:val="21"/>
        </w:rPr>
        <w:t xml:space="preserve">If the tenant experiencing domestic abuse is named on the tenancy agreement, we will support them to transfer the tenancy agreement solely into their name, although this will depend on a number of factors including: </w:t>
      </w:r>
    </w:p>
    <w:p w:rsidR="00664E1E" w:rsidRPr="00533A81" w:rsidRDefault="00664E1E" w:rsidP="00533A81">
      <w:pPr>
        <w:pStyle w:val="DefaultText"/>
        <w:ind w:left="721" w:hanging="721"/>
        <w:jc w:val="both"/>
        <w:rPr>
          <w:rFonts w:ascii="Arial" w:hAnsi="Arial" w:cs="Arial"/>
          <w:sz w:val="21"/>
          <w:szCs w:val="21"/>
        </w:rPr>
      </w:pPr>
    </w:p>
    <w:p w:rsidR="00533A81" w:rsidRPr="00533A81" w:rsidRDefault="00533A81" w:rsidP="00084CA7">
      <w:pPr>
        <w:pStyle w:val="DefaultText"/>
        <w:ind w:left="721" w:firstLine="719"/>
        <w:jc w:val="both"/>
        <w:rPr>
          <w:rFonts w:ascii="Arial" w:hAnsi="Arial" w:cs="Arial"/>
          <w:sz w:val="21"/>
          <w:szCs w:val="21"/>
        </w:rPr>
      </w:pPr>
      <w:r w:rsidRPr="00533A81">
        <w:rPr>
          <w:rFonts w:ascii="Arial" w:hAnsi="Arial" w:cs="Arial"/>
          <w:sz w:val="21"/>
          <w:szCs w:val="21"/>
        </w:rPr>
        <w:t xml:space="preserve">- the legal status of the relationship </w:t>
      </w:r>
    </w:p>
    <w:p w:rsidR="00533A81" w:rsidRPr="00533A81" w:rsidRDefault="00533A81" w:rsidP="00084CA7">
      <w:pPr>
        <w:pStyle w:val="DefaultText"/>
        <w:ind w:left="721" w:firstLine="719"/>
        <w:jc w:val="both"/>
        <w:rPr>
          <w:rFonts w:ascii="Arial" w:hAnsi="Arial" w:cs="Arial"/>
          <w:sz w:val="21"/>
          <w:szCs w:val="21"/>
        </w:rPr>
      </w:pPr>
      <w:r w:rsidRPr="00533A81">
        <w:rPr>
          <w:rFonts w:ascii="Arial" w:hAnsi="Arial" w:cs="Arial"/>
          <w:sz w:val="21"/>
          <w:szCs w:val="21"/>
        </w:rPr>
        <w:t xml:space="preserve">- whose name is on the tenancy agreement </w:t>
      </w:r>
    </w:p>
    <w:p w:rsidR="00533A81" w:rsidRPr="00533A81" w:rsidRDefault="00533A81" w:rsidP="00533A81">
      <w:pPr>
        <w:pStyle w:val="DefaultText"/>
        <w:ind w:left="721" w:hanging="721"/>
        <w:jc w:val="both"/>
        <w:rPr>
          <w:rFonts w:ascii="Arial" w:hAnsi="Arial" w:cs="Arial"/>
          <w:sz w:val="21"/>
          <w:szCs w:val="21"/>
        </w:rPr>
      </w:pPr>
    </w:p>
    <w:p w:rsid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 xml:space="preserve">Where this is not possible, we will use our allocation policy flexibly with a view to supporting victims to move to more suitable accommodation. </w:t>
      </w:r>
    </w:p>
    <w:p w:rsidR="00084CA7" w:rsidRPr="00533A81" w:rsidRDefault="00084CA7" w:rsidP="00084CA7">
      <w:pPr>
        <w:pStyle w:val="DefaultText"/>
        <w:ind w:left="721" w:hanging="1"/>
        <w:jc w:val="both"/>
        <w:rPr>
          <w:rFonts w:ascii="Arial" w:hAnsi="Arial" w:cs="Arial"/>
          <w:sz w:val="21"/>
          <w:szCs w:val="21"/>
        </w:rPr>
      </w:pPr>
    </w:p>
    <w:p w:rsid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 xml:space="preserve">If the tenant is married or has a registered civil partnership, the partner will have a right to live with the tenant within the family home, even if their name is not on the tenancy agreement. They will need to apply to the court for an exclusion order to suspend their rights to live in their home. The court will grant an exclusion order when it can be shown that it is necessary for a </w:t>
      </w:r>
      <w:r w:rsidR="00743F41" w:rsidRPr="00533A81">
        <w:rPr>
          <w:rFonts w:ascii="Arial" w:hAnsi="Arial" w:cs="Arial"/>
          <w:sz w:val="21"/>
          <w:szCs w:val="21"/>
        </w:rPr>
        <w:t>tenant’s</w:t>
      </w:r>
      <w:r w:rsidRPr="00533A81">
        <w:rPr>
          <w:rFonts w:ascii="Arial" w:hAnsi="Arial" w:cs="Arial"/>
          <w:sz w:val="21"/>
          <w:szCs w:val="21"/>
        </w:rPr>
        <w:t xml:space="preserve"> own protection or the protection of their children. </w:t>
      </w:r>
    </w:p>
    <w:p w:rsidR="00084CA7" w:rsidRPr="00533A81" w:rsidRDefault="00084CA7" w:rsidP="00084CA7">
      <w:pPr>
        <w:pStyle w:val="DefaultText"/>
        <w:ind w:left="721" w:hanging="1"/>
        <w:jc w:val="both"/>
        <w:rPr>
          <w:rFonts w:ascii="Arial" w:hAnsi="Arial" w:cs="Arial"/>
          <w:sz w:val="21"/>
          <w:szCs w:val="21"/>
        </w:rPr>
      </w:pPr>
    </w:p>
    <w:p w:rsidR="008D6365"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An individual can also apply to the court for an interdict or non-harassment order. Further advice can be obtained from one of the agencies detailed at the end of this policy</w:t>
      </w:r>
      <w:r w:rsidR="00084CA7">
        <w:rPr>
          <w:rFonts w:ascii="Arial" w:hAnsi="Arial" w:cs="Arial"/>
          <w:sz w:val="21"/>
          <w:szCs w:val="21"/>
        </w:rPr>
        <w:t>.</w:t>
      </w:r>
    </w:p>
    <w:p w:rsidR="00084CA7" w:rsidRDefault="00084CA7" w:rsidP="00084CA7">
      <w:pPr>
        <w:pStyle w:val="DefaultText"/>
        <w:ind w:left="721" w:hanging="1"/>
        <w:jc w:val="both"/>
        <w:rPr>
          <w:rFonts w:ascii="Arial" w:hAnsi="Arial" w:cs="Arial"/>
          <w:sz w:val="21"/>
          <w:szCs w:val="21"/>
        </w:rPr>
      </w:pPr>
    </w:p>
    <w:p w:rsidR="00084CA7"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Under the terms of the Housing (Scotland) A</w:t>
      </w:r>
      <w:r w:rsidR="004D5F86">
        <w:rPr>
          <w:rFonts w:ascii="Arial" w:hAnsi="Arial" w:cs="Arial"/>
          <w:sz w:val="21"/>
          <w:szCs w:val="21"/>
        </w:rPr>
        <w:t>c</w:t>
      </w:r>
      <w:r w:rsidRPr="00533A81">
        <w:rPr>
          <w:rFonts w:ascii="Arial" w:hAnsi="Arial" w:cs="Arial"/>
          <w:sz w:val="21"/>
          <w:szCs w:val="21"/>
        </w:rPr>
        <w:t xml:space="preserve">t 2014, social landlords like </w:t>
      </w:r>
      <w:r w:rsidR="00743F41">
        <w:rPr>
          <w:rFonts w:ascii="Arial" w:hAnsi="Arial" w:cs="Arial"/>
          <w:sz w:val="21"/>
          <w:szCs w:val="21"/>
        </w:rPr>
        <w:t>Ferguslie Park Housing Association</w:t>
      </w:r>
      <w:r w:rsidRPr="00533A81">
        <w:rPr>
          <w:rFonts w:ascii="Arial" w:hAnsi="Arial" w:cs="Arial"/>
          <w:sz w:val="21"/>
          <w:szCs w:val="21"/>
        </w:rPr>
        <w:t xml:space="preserve"> are given the power to convert an existing tenant’s Scottish secure tenancy (SST) to a short SST where there is evidence that the tenant, a member of their household or a visitor has been involved in antisocial behaviour in or near their home within the last three years. Where appropriate, we will consider using this provision in cases of domestic abuse. </w:t>
      </w:r>
    </w:p>
    <w:p w:rsidR="00743F41" w:rsidRDefault="00743F41" w:rsidP="00084CA7">
      <w:pPr>
        <w:pStyle w:val="DefaultText"/>
        <w:ind w:left="721" w:hanging="1"/>
        <w:jc w:val="both"/>
        <w:rPr>
          <w:rFonts w:ascii="Arial" w:hAnsi="Arial" w:cs="Arial"/>
          <w:sz w:val="21"/>
          <w:szCs w:val="21"/>
        </w:rPr>
      </w:pPr>
    </w:p>
    <w:p w:rsidR="00743F4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 xml:space="preserve">The length of a short SST in cases involving antisocial behaviour has been increased from six months to a minimum of 12 months, with provision for us to request a further </w:t>
      </w:r>
      <w:proofErr w:type="gramStart"/>
      <w:r w:rsidRPr="00533A81">
        <w:rPr>
          <w:rFonts w:ascii="Arial" w:hAnsi="Arial" w:cs="Arial"/>
          <w:sz w:val="21"/>
          <w:szCs w:val="21"/>
        </w:rPr>
        <w:t>six month</w:t>
      </w:r>
      <w:proofErr w:type="gramEnd"/>
      <w:r w:rsidRPr="00533A81">
        <w:rPr>
          <w:rFonts w:ascii="Arial" w:hAnsi="Arial" w:cs="Arial"/>
          <w:sz w:val="21"/>
          <w:szCs w:val="21"/>
        </w:rPr>
        <w:t xml:space="preserve"> extension if antisocial behaviour issues persist. </w:t>
      </w:r>
    </w:p>
    <w:p w:rsid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If antisocial behaviour persists or the tenant is in breach of their tenancy conditions, we may seek recovery of the home through the usual channels, although we will be required to give reasons for the decision to recover the home and the tenant will have the right to appeal.</w:t>
      </w:r>
    </w:p>
    <w:p w:rsidR="00084CA7" w:rsidRDefault="00084CA7" w:rsidP="00084CA7">
      <w:pPr>
        <w:pStyle w:val="DefaultText"/>
        <w:ind w:left="721" w:hanging="1"/>
        <w:jc w:val="both"/>
        <w:rPr>
          <w:rFonts w:ascii="Arial" w:hAnsi="Arial" w:cs="Arial"/>
          <w:sz w:val="21"/>
          <w:szCs w:val="21"/>
        </w:rPr>
      </w:pPr>
    </w:p>
    <w:p w:rsidR="00533A81" w:rsidRPr="00084CA7" w:rsidRDefault="00533A81" w:rsidP="00084CA7">
      <w:pPr>
        <w:pStyle w:val="DefaultText"/>
        <w:ind w:left="721" w:hanging="1"/>
        <w:jc w:val="both"/>
        <w:rPr>
          <w:rFonts w:ascii="Arial" w:hAnsi="Arial" w:cs="Arial"/>
          <w:b/>
          <w:sz w:val="21"/>
          <w:szCs w:val="21"/>
        </w:rPr>
      </w:pPr>
      <w:r w:rsidRPr="00084CA7">
        <w:rPr>
          <w:rFonts w:ascii="Arial" w:hAnsi="Arial" w:cs="Arial"/>
          <w:b/>
          <w:sz w:val="21"/>
          <w:szCs w:val="21"/>
        </w:rPr>
        <w:lastRenderedPageBreak/>
        <w:t xml:space="preserve">Damage to and security of the property </w:t>
      </w:r>
    </w:p>
    <w:p w:rsidR="00084CA7" w:rsidRPr="00533A81" w:rsidRDefault="00084CA7" w:rsidP="00084CA7">
      <w:pPr>
        <w:pStyle w:val="DefaultText"/>
        <w:ind w:left="721" w:hanging="1"/>
        <w:jc w:val="both"/>
        <w:rPr>
          <w:rFonts w:ascii="Arial" w:hAnsi="Arial" w:cs="Arial"/>
          <w:sz w:val="21"/>
          <w:szCs w:val="21"/>
        </w:rPr>
      </w:pPr>
    </w:p>
    <w:p w:rsid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 xml:space="preserve">We will consider arranging and paying for additional security of a property in order that a victim of domestic abuse feels safe to return. This may include items such as lock changes or additional door or window locks. Managers (or equivalent level staff) will approve such measures subject to budget considerations. </w:t>
      </w:r>
    </w:p>
    <w:p w:rsidR="00084CA7" w:rsidRPr="00533A81" w:rsidRDefault="00084CA7" w:rsidP="00084CA7">
      <w:pPr>
        <w:pStyle w:val="DefaultText"/>
        <w:ind w:left="721" w:hanging="1"/>
        <w:jc w:val="both"/>
        <w:rPr>
          <w:rFonts w:ascii="Arial" w:hAnsi="Arial" w:cs="Arial"/>
          <w:sz w:val="21"/>
          <w:szCs w:val="21"/>
        </w:rPr>
      </w:pPr>
    </w:p>
    <w:p w:rsidR="00084CA7"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Where the police wish to install additional security, permission will be given immediately subject to agreement on who will maintain such items.</w:t>
      </w:r>
    </w:p>
    <w:p w:rsidR="00533A81" w:rsidRP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 xml:space="preserve"> </w:t>
      </w:r>
    </w:p>
    <w:p w:rsid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 xml:space="preserve">In cases where the property has been damaged by a perpetrator of domestic abuse, repairs will be carried out by the Association in line with the relevant policy. Although a crime reference number is usually required to allow the Association to set costs against its insurance cover, in exceptional circumstances the appropriate officer has the authority to waive this requirement. </w:t>
      </w:r>
    </w:p>
    <w:p w:rsidR="00084CA7" w:rsidRPr="00533A81" w:rsidRDefault="00084CA7" w:rsidP="00084CA7">
      <w:pPr>
        <w:pStyle w:val="DefaultText"/>
        <w:ind w:left="721" w:hanging="1"/>
        <w:jc w:val="both"/>
        <w:rPr>
          <w:rFonts w:ascii="Arial" w:hAnsi="Arial" w:cs="Arial"/>
          <w:sz w:val="21"/>
          <w:szCs w:val="21"/>
        </w:rPr>
      </w:pPr>
    </w:p>
    <w:p w:rsid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Any damage should be photographed and noted and a recharge raised to the perpetrator. Where appropriate, the Association may seek to take direct action against the perpetrator and report the damage to the police as a crime.</w:t>
      </w:r>
    </w:p>
    <w:p w:rsidR="00533A81" w:rsidRDefault="00533A81" w:rsidP="00533A81">
      <w:pPr>
        <w:pStyle w:val="DefaultText"/>
        <w:ind w:left="721" w:hanging="721"/>
        <w:jc w:val="both"/>
        <w:rPr>
          <w:rFonts w:ascii="Arial" w:hAnsi="Arial" w:cs="Arial"/>
          <w:sz w:val="21"/>
          <w:szCs w:val="21"/>
        </w:rPr>
      </w:pPr>
    </w:p>
    <w:p w:rsidR="00533A81" w:rsidRDefault="00533A81" w:rsidP="00084CA7">
      <w:pPr>
        <w:pStyle w:val="DefaultText"/>
        <w:ind w:left="721" w:hanging="1"/>
        <w:jc w:val="both"/>
        <w:rPr>
          <w:rFonts w:ascii="Arial" w:hAnsi="Arial" w:cs="Arial"/>
          <w:b/>
          <w:bCs/>
          <w:sz w:val="21"/>
          <w:szCs w:val="21"/>
        </w:rPr>
      </w:pPr>
      <w:r w:rsidRPr="00533A81">
        <w:rPr>
          <w:rFonts w:ascii="Arial" w:hAnsi="Arial" w:cs="Arial"/>
          <w:b/>
          <w:bCs/>
          <w:sz w:val="21"/>
          <w:szCs w:val="21"/>
        </w:rPr>
        <w:t xml:space="preserve">Multi Agency Approach </w:t>
      </w:r>
    </w:p>
    <w:p w:rsidR="00084CA7" w:rsidRPr="00533A81" w:rsidRDefault="00084CA7" w:rsidP="00084CA7">
      <w:pPr>
        <w:pStyle w:val="DefaultText"/>
        <w:ind w:left="721" w:hanging="1"/>
        <w:jc w:val="both"/>
        <w:rPr>
          <w:rFonts w:ascii="Arial" w:hAnsi="Arial" w:cs="Arial"/>
          <w:sz w:val="21"/>
          <w:szCs w:val="21"/>
        </w:rPr>
      </w:pPr>
    </w:p>
    <w:p w:rsidR="00533A81" w:rsidRDefault="00533A81" w:rsidP="00084CA7">
      <w:pPr>
        <w:pStyle w:val="DefaultText"/>
        <w:ind w:left="721" w:hanging="1"/>
        <w:jc w:val="both"/>
        <w:rPr>
          <w:rFonts w:ascii="Arial" w:hAnsi="Arial" w:cs="Arial"/>
          <w:sz w:val="21"/>
          <w:szCs w:val="21"/>
        </w:rPr>
      </w:pPr>
      <w:r w:rsidRPr="00533A81">
        <w:rPr>
          <w:rFonts w:ascii="Arial" w:hAnsi="Arial" w:cs="Arial"/>
          <w:sz w:val="21"/>
          <w:szCs w:val="21"/>
        </w:rPr>
        <w:t>We acknowledge that dealing with issues of Domestic Abuse requires a multi-agency approach and will endeavour to work with any useful local agencies in individual cases to ensure cases are dealt with in the most effective and efficient way.</w:t>
      </w:r>
    </w:p>
    <w:p w:rsidR="0032090C" w:rsidRDefault="0032090C" w:rsidP="00084CA7">
      <w:pPr>
        <w:pStyle w:val="DefaultText"/>
        <w:ind w:left="721" w:hanging="1"/>
        <w:jc w:val="both"/>
        <w:rPr>
          <w:rFonts w:ascii="Arial" w:hAnsi="Arial" w:cs="Arial"/>
          <w:sz w:val="21"/>
          <w:szCs w:val="21"/>
        </w:rPr>
      </w:pPr>
    </w:p>
    <w:p w:rsidR="0032090C" w:rsidRDefault="0032090C" w:rsidP="0032090C">
      <w:pPr>
        <w:pStyle w:val="DefaultText"/>
        <w:ind w:left="721" w:hanging="1"/>
        <w:jc w:val="both"/>
        <w:rPr>
          <w:rFonts w:ascii="Arial" w:hAnsi="Arial" w:cs="Arial"/>
          <w:b/>
          <w:bCs/>
          <w:sz w:val="21"/>
          <w:szCs w:val="21"/>
        </w:rPr>
      </w:pPr>
      <w:r w:rsidRPr="0032090C">
        <w:rPr>
          <w:rFonts w:ascii="Arial" w:hAnsi="Arial" w:cs="Arial"/>
          <w:b/>
          <w:bCs/>
          <w:sz w:val="21"/>
          <w:szCs w:val="21"/>
        </w:rPr>
        <w:t xml:space="preserve">Confidentiality/Data Sharing </w:t>
      </w:r>
    </w:p>
    <w:p w:rsidR="0032090C" w:rsidRPr="0032090C" w:rsidRDefault="0032090C" w:rsidP="0032090C">
      <w:pPr>
        <w:pStyle w:val="DefaultText"/>
        <w:ind w:left="721" w:hanging="1"/>
        <w:jc w:val="both"/>
        <w:rPr>
          <w:rFonts w:ascii="Arial" w:hAnsi="Arial" w:cs="Arial"/>
          <w:sz w:val="21"/>
          <w:szCs w:val="21"/>
        </w:rPr>
      </w:pPr>
    </w:p>
    <w:p w:rsidR="0032090C" w:rsidRPr="0032090C" w:rsidRDefault="0032090C" w:rsidP="0032090C">
      <w:pPr>
        <w:pStyle w:val="DefaultText"/>
        <w:ind w:left="721" w:hanging="1"/>
        <w:jc w:val="both"/>
        <w:rPr>
          <w:rFonts w:ascii="Arial" w:hAnsi="Arial" w:cs="Arial"/>
          <w:sz w:val="21"/>
          <w:szCs w:val="21"/>
        </w:rPr>
      </w:pPr>
      <w:r w:rsidRPr="0032090C">
        <w:rPr>
          <w:rFonts w:ascii="Arial" w:hAnsi="Arial" w:cs="Arial"/>
          <w:sz w:val="21"/>
          <w:szCs w:val="21"/>
        </w:rPr>
        <w:t xml:space="preserve">We recognise that incidents of Domestic Abuse are extremely sensitive, private incidents for victims to report and will ensure total confidentiality on any cases that are reported. </w:t>
      </w:r>
    </w:p>
    <w:p w:rsidR="0032090C" w:rsidRDefault="0032090C" w:rsidP="0032090C">
      <w:pPr>
        <w:pStyle w:val="DefaultText"/>
        <w:ind w:left="721" w:hanging="1"/>
        <w:jc w:val="both"/>
        <w:rPr>
          <w:rFonts w:ascii="Arial" w:hAnsi="Arial" w:cs="Arial"/>
          <w:sz w:val="21"/>
          <w:szCs w:val="21"/>
        </w:rPr>
      </w:pPr>
      <w:r w:rsidRPr="0032090C">
        <w:rPr>
          <w:rFonts w:ascii="Arial" w:hAnsi="Arial" w:cs="Arial"/>
          <w:sz w:val="21"/>
          <w:szCs w:val="21"/>
        </w:rPr>
        <w:t xml:space="preserve">With the victim’s specific agreement and having received written consent, we may share relevant information with local agencies such as the police, to deal with cases more effectively by either gathering extra evidence to carry out enforcement measures against the perpetrator or sharing information in the interests of the victim and/or their dependants to provide better or more effective support. </w:t>
      </w:r>
    </w:p>
    <w:p w:rsidR="0032090C" w:rsidRPr="0032090C" w:rsidRDefault="0032090C" w:rsidP="0032090C">
      <w:pPr>
        <w:pStyle w:val="DefaultText"/>
        <w:ind w:left="721" w:hanging="1"/>
        <w:jc w:val="both"/>
        <w:rPr>
          <w:rFonts w:ascii="Arial" w:hAnsi="Arial" w:cs="Arial"/>
          <w:sz w:val="21"/>
          <w:szCs w:val="21"/>
        </w:rPr>
      </w:pPr>
    </w:p>
    <w:p w:rsidR="0032090C" w:rsidRDefault="0032090C" w:rsidP="0032090C">
      <w:pPr>
        <w:pStyle w:val="DefaultText"/>
        <w:ind w:left="721" w:hanging="1"/>
        <w:jc w:val="both"/>
        <w:rPr>
          <w:rFonts w:ascii="Arial" w:hAnsi="Arial" w:cs="Arial"/>
          <w:sz w:val="21"/>
          <w:szCs w:val="21"/>
        </w:rPr>
      </w:pPr>
      <w:r w:rsidRPr="0032090C">
        <w:rPr>
          <w:rFonts w:ascii="Arial" w:hAnsi="Arial" w:cs="Arial"/>
          <w:sz w:val="21"/>
          <w:szCs w:val="21"/>
        </w:rPr>
        <w:t>Information can be shared without consent where a child is at risk or if there is a high risk of serious harm to anyone involved, in which case the relevant child protection</w:t>
      </w:r>
      <w:r w:rsidR="008A7EDE">
        <w:rPr>
          <w:rFonts w:ascii="Arial" w:hAnsi="Arial" w:cs="Arial"/>
          <w:sz w:val="21"/>
          <w:szCs w:val="21"/>
        </w:rPr>
        <w:t xml:space="preserve"> </w:t>
      </w:r>
      <w:r w:rsidRPr="0032090C">
        <w:rPr>
          <w:rFonts w:ascii="Arial" w:hAnsi="Arial" w:cs="Arial"/>
          <w:sz w:val="21"/>
          <w:szCs w:val="21"/>
        </w:rPr>
        <w:t xml:space="preserve">protocols would apply. </w:t>
      </w:r>
    </w:p>
    <w:p w:rsidR="0032090C" w:rsidRPr="0032090C" w:rsidRDefault="0032090C" w:rsidP="0032090C">
      <w:pPr>
        <w:pStyle w:val="DefaultText"/>
        <w:ind w:left="721" w:hanging="1"/>
        <w:jc w:val="both"/>
        <w:rPr>
          <w:rFonts w:ascii="Arial" w:hAnsi="Arial" w:cs="Arial"/>
          <w:sz w:val="21"/>
          <w:szCs w:val="21"/>
        </w:rPr>
      </w:pPr>
    </w:p>
    <w:p w:rsidR="0032090C" w:rsidRDefault="0032090C" w:rsidP="0032090C">
      <w:pPr>
        <w:pStyle w:val="DefaultText"/>
        <w:ind w:left="721" w:hanging="1"/>
        <w:jc w:val="both"/>
        <w:rPr>
          <w:rFonts w:ascii="Arial" w:hAnsi="Arial" w:cs="Arial"/>
          <w:sz w:val="21"/>
          <w:szCs w:val="21"/>
        </w:rPr>
      </w:pPr>
      <w:r w:rsidRPr="0032090C">
        <w:rPr>
          <w:rFonts w:ascii="Arial" w:hAnsi="Arial" w:cs="Arial"/>
          <w:sz w:val="21"/>
          <w:szCs w:val="21"/>
        </w:rPr>
        <w:t xml:space="preserve">In all circumstances, the Association is required to comply with the terms of the General Data Protection Regulations. </w:t>
      </w:r>
    </w:p>
    <w:p w:rsidR="0032090C" w:rsidRPr="0032090C" w:rsidRDefault="0032090C" w:rsidP="0032090C">
      <w:pPr>
        <w:pStyle w:val="DefaultText"/>
        <w:ind w:left="721" w:hanging="1"/>
        <w:jc w:val="both"/>
        <w:rPr>
          <w:rFonts w:ascii="Arial" w:hAnsi="Arial" w:cs="Arial"/>
          <w:sz w:val="21"/>
          <w:szCs w:val="21"/>
        </w:rPr>
      </w:pPr>
    </w:p>
    <w:p w:rsidR="0032090C" w:rsidRDefault="0032090C" w:rsidP="0032090C">
      <w:pPr>
        <w:pStyle w:val="DefaultText"/>
        <w:ind w:left="721" w:hanging="1"/>
        <w:jc w:val="both"/>
        <w:rPr>
          <w:rFonts w:ascii="Arial" w:hAnsi="Arial" w:cs="Arial"/>
          <w:b/>
          <w:bCs/>
          <w:sz w:val="21"/>
          <w:szCs w:val="21"/>
        </w:rPr>
      </w:pPr>
      <w:r w:rsidRPr="0032090C">
        <w:rPr>
          <w:rFonts w:ascii="Arial" w:hAnsi="Arial" w:cs="Arial"/>
          <w:b/>
          <w:bCs/>
          <w:sz w:val="21"/>
          <w:szCs w:val="21"/>
        </w:rPr>
        <w:t xml:space="preserve">Complaints or Appeals </w:t>
      </w:r>
    </w:p>
    <w:p w:rsidR="0032090C" w:rsidRPr="0032090C" w:rsidRDefault="0032090C" w:rsidP="0032090C">
      <w:pPr>
        <w:pStyle w:val="DefaultText"/>
        <w:ind w:left="721" w:hanging="1"/>
        <w:jc w:val="both"/>
        <w:rPr>
          <w:rFonts w:ascii="Arial" w:hAnsi="Arial" w:cs="Arial"/>
          <w:sz w:val="21"/>
          <w:szCs w:val="21"/>
        </w:rPr>
      </w:pPr>
    </w:p>
    <w:p w:rsidR="0032090C" w:rsidRDefault="0032090C" w:rsidP="0032090C">
      <w:pPr>
        <w:pStyle w:val="DefaultText"/>
        <w:ind w:left="721" w:hanging="1"/>
        <w:jc w:val="both"/>
        <w:rPr>
          <w:rFonts w:ascii="Arial" w:hAnsi="Arial" w:cs="Arial"/>
          <w:sz w:val="21"/>
          <w:szCs w:val="21"/>
        </w:rPr>
      </w:pPr>
      <w:r w:rsidRPr="0032090C">
        <w:rPr>
          <w:rFonts w:ascii="Arial" w:hAnsi="Arial" w:cs="Arial"/>
          <w:sz w:val="21"/>
          <w:szCs w:val="21"/>
        </w:rPr>
        <w:t>Any complaints about failure to follow this policy and/or associated procedure or about the way a customer has been treated in relation to this policy or procedure will be dealt with through our Complaints policy and procedures.</w:t>
      </w:r>
    </w:p>
    <w:p w:rsidR="0032090C" w:rsidRDefault="0032090C" w:rsidP="0032090C">
      <w:pPr>
        <w:pStyle w:val="DefaultText"/>
        <w:ind w:left="721" w:hanging="1"/>
        <w:jc w:val="both"/>
        <w:rPr>
          <w:rFonts w:ascii="Arial" w:hAnsi="Arial" w:cs="Arial"/>
          <w:sz w:val="21"/>
          <w:szCs w:val="21"/>
        </w:rPr>
      </w:pPr>
    </w:p>
    <w:p w:rsidR="0032090C" w:rsidRDefault="0032090C" w:rsidP="0032090C">
      <w:pPr>
        <w:pStyle w:val="DefaultText"/>
        <w:ind w:left="721" w:hanging="1"/>
        <w:jc w:val="both"/>
        <w:rPr>
          <w:rFonts w:ascii="Arial" w:hAnsi="Arial" w:cs="Arial"/>
          <w:b/>
          <w:bCs/>
          <w:sz w:val="21"/>
          <w:szCs w:val="21"/>
        </w:rPr>
      </w:pPr>
      <w:r w:rsidRPr="0032090C">
        <w:rPr>
          <w:rFonts w:ascii="Arial" w:hAnsi="Arial" w:cs="Arial"/>
          <w:b/>
          <w:bCs/>
          <w:sz w:val="21"/>
          <w:szCs w:val="21"/>
        </w:rPr>
        <w:t xml:space="preserve">Monitoring and evaluation </w:t>
      </w:r>
    </w:p>
    <w:p w:rsidR="0032090C" w:rsidRPr="0032090C" w:rsidRDefault="0032090C" w:rsidP="0032090C">
      <w:pPr>
        <w:pStyle w:val="DefaultText"/>
        <w:ind w:left="721" w:hanging="1"/>
        <w:jc w:val="both"/>
        <w:rPr>
          <w:rFonts w:ascii="Arial" w:hAnsi="Arial" w:cs="Arial"/>
          <w:sz w:val="21"/>
          <w:szCs w:val="21"/>
        </w:rPr>
      </w:pPr>
    </w:p>
    <w:p w:rsidR="0032090C" w:rsidRDefault="0032090C" w:rsidP="0032090C">
      <w:pPr>
        <w:pStyle w:val="DefaultText"/>
        <w:ind w:left="721" w:hanging="1"/>
        <w:jc w:val="both"/>
        <w:rPr>
          <w:rFonts w:ascii="Arial" w:hAnsi="Arial" w:cs="Arial"/>
          <w:sz w:val="21"/>
          <w:szCs w:val="21"/>
        </w:rPr>
      </w:pPr>
      <w:r w:rsidRPr="0032090C">
        <w:rPr>
          <w:rFonts w:ascii="Arial" w:hAnsi="Arial" w:cs="Arial"/>
          <w:sz w:val="21"/>
          <w:szCs w:val="21"/>
        </w:rPr>
        <w:t>Cases of domestic abuse will be reviewed on a monthly basis by the appropriate manager.</w:t>
      </w:r>
    </w:p>
    <w:p w:rsidR="001313C7" w:rsidRDefault="001313C7" w:rsidP="0032090C">
      <w:pPr>
        <w:pStyle w:val="DefaultText"/>
        <w:ind w:left="721" w:hanging="1"/>
        <w:jc w:val="both"/>
        <w:rPr>
          <w:rFonts w:ascii="Arial" w:hAnsi="Arial" w:cs="Arial"/>
          <w:sz w:val="21"/>
          <w:szCs w:val="21"/>
        </w:rPr>
      </w:pPr>
    </w:p>
    <w:p w:rsidR="005E5F01" w:rsidRDefault="005E5F01" w:rsidP="0032090C">
      <w:pPr>
        <w:pStyle w:val="DefaultText"/>
        <w:ind w:left="721" w:hanging="1"/>
        <w:jc w:val="both"/>
        <w:rPr>
          <w:rFonts w:ascii="Arial" w:hAnsi="Arial" w:cs="Arial"/>
          <w:sz w:val="21"/>
          <w:szCs w:val="21"/>
        </w:rPr>
      </w:pPr>
    </w:p>
    <w:p w:rsidR="005E5F01" w:rsidRDefault="005E5F01" w:rsidP="0032090C">
      <w:pPr>
        <w:pStyle w:val="DefaultText"/>
        <w:ind w:left="721" w:hanging="1"/>
        <w:jc w:val="both"/>
        <w:rPr>
          <w:rFonts w:ascii="Arial" w:hAnsi="Arial" w:cs="Arial"/>
          <w:sz w:val="21"/>
          <w:szCs w:val="21"/>
        </w:rPr>
      </w:pPr>
    </w:p>
    <w:p w:rsidR="005E5F01" w:rsidRDefault="005E5F01" w:rsidP="0032090C">
      <w:pPr>
        <w:pStyle w:val="DefaultText"/>
        <w:ind w:left="721" w:hanging="1"/>
        <w:jc w:val="both"/>
        <w:rPr>
          <w:rFonts w:ascii="Arial" w:hAnsi="Arial" w:cs="Arial"/>
          <w:sz w:val="21"/>
          <w:szCs w:val="21"/>
        </w:rPr>
      </w:pPr>
    </w:p>
    <w:p w:rsidR="005E5F01" w:rsidRDefault="005E5F01" w:rsidP="0032090C">
      <w:pPr>
        <w:pStyle w:val="DefaultText"/>
        <w:ind w:left="721" w:hanging="1"/>
        <w:jc w:val="both"/>
        <w:rPr>
          <w:rFonts w:ascii="Arial" w:hAnsi="Arial" w:cs="Arial"/>
          <w:sz w:val="21"/>
          <w:szCs w:val="21"/>
        </w:rPr>
      </w:pPr>
    </w:p>
    <w:p w:rsidR="001313C7" w:rsidRDefault="00B06D77" w:rsidP="00195922">
      <w:pPr>
        <w:pStyle w:val="DefaultText"/>
        <w:jc w:val="both"/>
        <w:rPr>
          <w:rFonts w:ascii="Arial" w:hAnsi="Arial" w:cs="Arial"/>
          <w:b/>
          <w:bCs/>
          <w:sz w:val="21"/>
          <w:szCs w:val="21"/>
        </w:rPr>
      </w:pPr>
      <w:r>
        <w:rPr>
          <w:rFonts w:ascii="Arial" w:hAnsi="Arial" w:cs="Arial"/>
          <w:b/>
          <w:bCs/>
          <w:sz w:val="21"/>
          <w:szCs w:val="21"/>
        </w:rPr>
        <w:lastRenderedPageBreak/>
        <w:t>9</w:t>
      </w:r>
      <w:r w:rsidR="00195922">
        <w:rPr>
          <w:rFonts w:ascii="Arial" w:hAnsi="Arial" w:cs="Arial"/>
          <w:b/>
          <w:bCs/>
          <w:sz w:val="21"/>
          <w:szCs w:val="21"/>
        </w:rPr>
        <w:t>.</w:t>
      </w:r>
      <w:r w:rsidR="00195922">
        <w:rPr>
          <w:rFonts w:ascii="Arial" w:hAnsi="Arial" w:cs="Arial"/>
          <w:b/>
          <w:bCs/>
          <w:sz w:val="21"/>
          <w:szCs w:val="21"/>
        </w:rPr>
        <w:tab/>
      </w:r>
      <w:r w:rsidR="001313C7" w:rsidRPr="001313C7">
        <w:rPr>
          <w:rFonts w:ascii="Arial" w:hAnsi="Arial" w:cs="Arial"/>
          <w:b/>
          <w:bCs/>
          <w:sz w:val="21"/>
          <w:szCs w:val="21"/>
        </w:rPr>
        <w:t xml:space="preserve">Further information and Support </w:t>
      </w:r>
    </w:p>
    <w:p w:rsidR="002217F4" w:rsidRPr="001313C7" w:rsidRDefault="002217F4" w:rsidP="001313C7">
      <w:pPr>
        <w:pStyle w:val="DefaultText"/>
        <w:ind w:left="721" w:hanging="1"/>
        <w:jc w:val="both"/>
        <w:rPr>
          <w:rFonts w:ascii="Arial" w:hAnsi="Arial" w:cs="Arial"/>
          <w:sz w:val="21"/>
          <w:szCs w:val="21"/>
        </w:rPr>
      </w:pPr>
    </w:p>
    <w:p w:rsidR="001313C7" w:rsidRPr="001313C7" w:rsidRDefault="001313C7" w:rsidP="001313C7">
      <w:pPr>
        <w:pStyle w:val="DefaultText"/>
        <w:ind w:left="721" w:hanging="1"/>
        <w:jc w:val="both"/>
        <w:rPr>
          <w:rFonts w:ascii="Arial" w:hAnsi="Arial" w:cs="Arial"/>
          <w:sz w:val="21"/>
          <w:szCs w:val="21"/>
        </w:rPr>
      </w:pPr>
      <w:r w:rsidRPr="001313C7">
        <w:rPr>
          <w:rFonts w:ascii="Arial" w:hAnsi="Arial" w:cs="Arial"/>
          <w:sz w:val="21"/>
          <w:szCs w:val="21"/>
        </w:rPr>
        <w:t xml:space="preserve">- Victim Support – </w:t>
      </w:r>
      <w:hyperlink r:id="rId13" w:history="1">
        <w:r w:rsidR="002217F4" w:rsidRPr="006F1E8B">
          <w:rPr>
            <w:rStyle w:val="Hyperlink"/>
            <w:rFonts w:ascii="Arial" w:hAnsi="Arial" w:cs="Arial"/>
            <w:sz w:val="21"/>
            <w:szCs w:val="21"/>
          </w:rPr>
          <w:t>https://www.victimsupport.org.uk/</w:t>
        </w:r>
      </w:hyperlink>
      <w:r w:rsidR="002217F4">
        <w:rPr>
          <w:rFonts w:ascii="Arial" w:hAnsi="Arial" w:cs="Arial"/>
          <w:sz w:val="21"/>
          <w:szCs w:val="21"/>
        </w:rPr>
        <w:t xml:space="preserve"> </w:t>
      </w:r>
      <w:r w:rsidRPr="001313C7">
        <w:rPr>
          <w:rFonts w:ascii="Arial" w:hAnsi="Arial" w:cs="Arial"/>
          <w:sz w:val="21"/>
          <w:szCs w:val="21"/>
        </w:rPr>
        <w:t xml:space="preserve"> </w:t>
      </w:r>
    </w:p>
    <w:p w:rsidR="001313C7" w:rsidRPr="001313C7" w:rsidRDefault="001313C7" w:rsidP="001313C7">
      <w:pPr>
        <w:pStyle w:val="DefaultText"/>
        <w:ind w:left="721" w:hanging="1"/>
        <w:jc w:val="both"/>
        <w:rPr>
          <w:rFonts w:ascii="Arial" w:hAnsi="Arial" w:cs="Arial"/>
          <w:sz w:val="21"/>
          <w:szCs w:val="21"/>
        </w:rPr>
      </w:pPr>
    </w:p>
    <w:p w:rsidR="001313C7" w:rsidRPr="001313C7" w:rsidRDefault="001313C7" w:rsidP="002217F4">
      <w:pPr>
        <w:pStyle w:val="DefaultText"/>
        <w:ind w:left="721" w:hanging="1"/>
        <w:jc w:val="both"/>
        <w:rPr>
          <w:rFonts w:ascii="Arial" w:hAnsi="Arial" w:cs="Arial"/>
          <w:sz w:val="21"/>
          <w:szCs w:val="21"/>
        </w:rPr>
      </w:pPr>
      <w:r w:rsidRPr="001313C7">
        <w:rPr>
          <w:rFonts w:ascii="Arial" w:hAnsi="Arial" w:cs="Arial"/>
          <w:sz w:val="21"/>
          <w:szCs w:val="21"/>
        </w:rPr>
        <w:t xml:space="preserve">- Female victims – Women’s Aid, </w:t>
      </w:r>
      <w:r w:rsidR="002217F4" w:rsidRPr="002217F4">
        <w:rPr>
          <w:rFonts w:ascii="Arial" w:hAnsi="Arial" w:cs="Arial"/>
          <w:sz w:val="21"/>
          <w:szCs w:val="21"/>
        </w:rPr>
        <w:t>Renfrewshire Women’s Aid SCIO</w:t>
      </w:r>
      <w:r w:rsidR="002217F4">
        <w:rPr>
          <w:rFonts w:ascii="Arial" w:hAnsi="Arial" w:cs="Arial"/>
          <w:sz w:val="21"/>
          <w:szCs w:val="21"/>
        </w:rPr>
        <w:t xml:space="preserve">, </w:t>
      </w:r>
      <w:r w:rsidR="002217F4" w:rsidRPr="002217F4">
        <w:rPr>
          <w:rFonts w:ascii="Arial" w:hAnsi="Arial" w:cs="Arial"/>
          <w:sz w:val="21"/>
          <w:szCs w:val="21"/>
        </w:rPr>
        <w:t>Violet House</w:t>
      </w:r>
      <w:r w:rsidR="002217F4">
        <w:rPr>
          <w:rFonts w:ascii="Arial" w:hAnsi="Arial" w:cs="Arial"/>
          <w:sz w:val="21"/>
          <w:szCs w:val="21"/>
        </w:rPr>
        <w:t xml:space="preserve">, </w:t>
      </w:r>
      <w:r w:rsidR="002217F4" w:rsidRPr="002217F4">
        <w:rPr>
          <w:rFonts w:ascii="Arial" w:hAnsi="Arial" w:cs="Arial"/>
          <w:sz w:val="21"/>
          <w:szCs w:val="21"/>
        </w:rPr>
        <w:t>3 Violet Street</w:t>
      </w:r>
      <w:r w:rsidR="002217F4">
        <w:rPr>
          <w:rFonts w:ascii="Arial" w:hAnsi="Arial" w:cs="Arial"/>
          <w:sz w:val="21"/>
          <w:szCs w:val="21"/>
        </w:rPr>
        <w:t xml:space="preserve">, </w:t>
      </w:r>
      <w:r w:rsidR="002217F4" w:rsidRPr="002217F4">
        <w:rPr>
          <w:rFonts w:ascii="Arial" w:hAnsi="Arial" w:cs="Arial"/>
          <w:sz w:val="21"/>
          <w:szCs w:val="21"/>
        </w:rPr>
        <w:t>Paisley</w:t>
      </w:r>
      <w:r w:rsidR="002217F4">
        <w:rPr>
          <w:rFonts w:ascii="Arial" w:hAnsi="Arial" w:cs="Arial"/>
          <w:sz w:val="21"/>
          <w:szCs w:val="21"/>
        </w:rPr>
        <w:t xml:space="preserve">, </w:t>
      </w:r>
      <w:r w:rsidR="002217F4" w:rsidRPr="002217F4">
        <w:rPr>
          <w:rFonts w:ascii="Arial" w:hAnsi="Arial" w:cs="Arial"/>
          <w:sz w:val="21"/>
          <w:szCs w:val="21"/>
        </w:rPr>
        <w:t>PA1 1PA</w:t>
      </w:r>
      <w:r w:rsidRPr="001313C7">
        <w:rPr>
          <w:rFonts w:ascii="Arial" w:hAnsi="Arial" w:cs="Arial"/>
          <w:sz w:val="21"/>
          <w:szCs w:val="21"/>
        </w:rPr>
        <w:t xml:space="preserve">, Tel: 0141 </w:t>
      </w:r>
      <w:r w:rsidR="002217F4">
        <w:rPr>
          <w:rFonts w:ascii="Arial" w:hAnsi="Arial" w:cs="Arial"/>
          <w:sz w:val="21"/>
          <w:szCs w:val="21"/>
        </w:rPr>
        <w:t xml:space="preserve">561 7030, </w:t>
      </w:r>
      <w:hyperlink r:id="rId14" w:history="1">
        <w:r w:rsidR="002217F4" w:rsidRPr="006F1E8B">
          <w:rPr>
            <w:rStyle w:val="Hyperlink"/>
            <w:rFonts w:ascii="Arial" w:hAnsi="Arial" w:cs="Arial"/>
            <w:sz w:val="21"/>
            <w:szCs w:val="21"/>
          </w:rPr>
          <w:t>http://www.renfrewshirewomensaid.co.uk/contact-us.html</w:t>
        </w:r>
      </w:hyperlink>
      <w:r w:rsidR="002217F4">
        <w:rPr>
          <w:rFonts w:ascii="Arial" w:hAnsi="Arial" w:cs="Arial"/>
          <w:sz w:val="21"/>
          <w:szCs w:val="21"/>
        </w:rPr>
        <w:t xml:space="preserve"> </w:t>
      </w:r>
    </w:p>
    <w:p w:rsidR="001313C7" w:rsidRPr="001313C7" w:rsidRDefault="001313C7" w:rsidP="001313C7">
      <w:pPr>
        <w:pStyle w:val="DefaultText"/>
        <w:ind w:left="721" w:hanging="1"/>
        <w:jc w:val="both"/>
        <w:rPr>
          <w:rFonts w:ascii="Arial" w:hAnsi="Arial" w:cs="Arial"/>
          <w:sz w:val="21"/>
          <w:szCs w:val="21"/>
        </w:rPr>
      </w:pPr>
    </w:p>
    <w:p w:rsidR="001313C7" w:rsidRPr="001313C7" w:rsidRDefault="001313C7" w:rsidP="001313C7">
      <w:pPr>
        <w:pStyle w:val="DefaultText"/>
        <w:ind w:left="721" w:hanging="1"/>
        <w:jc w:val="both"/>
        <w:rPr>
          <w:rFonts w:ascii="Arial" w:hAnsi="Arial" w:cs="Arial"/>
          <w:sz w:val="21"/>
          <w:szCs w:val="21"/>
        </w:rPr>
      </w:pPr>
      <w:r w:rsidRPr="001313C7">
        <w:rPr>
          <w:rFonts w:ascii="Arial" w:hAnsi="Arial" w:cs="Arial"/>
          <w:sz w:val="21"/>
          <w:szCs w:val="21"/>
        </w:rPr>
        <w:t xml:space="preserve">- Scottish Domestic Abuse and Forced Marriage Helpline: 08088 027 1234 or www.sdafmh.org.uk </w:t>
      </w:r>
    </w:p>
    <w:p w:rsidR="001313C7" w:rsidRPr="001313C7" w:rsidRDefault="001313C7" w:rsidP="001313C7">
      <w:pPr>
        <w:pStyle w:val="DefaultText"/>
        <w:ind w:left="721" w:hanging="1"/>
        <w:jc w:val="both"/>
        <w:rPr>
          <w:rFonts w:ascii="Arial" w:hAnsi="Arial" w:cs="Arial"/>
          <w:sz w:val="21"/>
          <w:szCs w:val="21"/>
        </w:rPr>
      </w:pPr>
    </w:p>
    <w:p w:rsidR="001313C7" w:rsidRPr="001313C7" w:rsidRDefault="001313C7" w:rsidP="001313C7">
      <w:pPr>
        <w:pStyle w:val="DefaultText"/>
        <w:ind w:left="721" w:hanging="1"/>
        <w:jc w:val="both"/>
        <w:rPr>
          <w:rFonts w:ascii="Arial" w:hAnsi="Arial" w:cs="Arial"/>
          <w:sz w:val="21"/>
          <w:szCs w:val="21"/>
        </w:rPr>
      </w:pPr>
      <w:r w:rsidRPr="001313C7">
        <w:rPr>
          <w:rFonts w:ascii="Arial" w:hAnsi="Arial" w:cs="Arial"/>
          <w:sz w:val="21"/>
          <w:szCs w:val="21"/>
        </w:rPr>
        <w:t xml:space="preserve">- Scottish Women’s Aid - </w:t>
      </w:r>
      <w:hyperlink r:id="rId15" w:history="1">
        <w:r w:rsidR="002217F4" w:rsidRPr="006F1E8B">
          <w:rPr>
            <w:rStyle w:val="Hyperlink"/>
            <w:rFonts w:ascii="Arial" w:hAnsi="Arial" w:cs="Arial"/>
            <w:sz w:val="21"/>
            <w:szCs w:val="21"/>
          </w:rPr>
          <w:t>www.womensaid.scot</w:t>
        </w:r>
      </w:hyperlink>
      <w:r w:rsidR="002217F4">
        <w:rPr>
          <w:rFonts w:ascii="Arial" w:hAnsi="Arial" w:cs="Arial"/>
          <w:sz w:val="21"/>
          <w:szCs w:val="21"/>
        </w:rPr>
        <w:t xml:space="preserve"> </w:t>
      </w:r>
      <w:r w:rsidRPr="001313C7">
        <w:rPr>
          <w:rFonts w:ascii="Arial" w:hAnsi="Arial" w:cs="Arial"/>
          <w:sz w:val="21"/>
          <w:szCs w:val="21"/>
        </w:rPr>
        <w:t xml:space="preserve"> </w:t>
      </w:r>
    </w:p>
    <w:p w:rsidR="001313C7" w:rsidRPr="001313C7" w:rsidRDefault="001313C7" w:rsidP="001313C7">
      <w:pPr>
        <w:pStyle w:val="DefaultText"/>
        <w:ind w:left="721" w:hanging="1"/>
        <w:jc w:val="both"/>
        <w:rPr>
          <w:rFonts w:ascii="Arial" w:hAnsi="Arial" w:cs="Arial"/>
          <w:sz w:val="21"/>
          <w:szCs w:val="21"/>
        </w:rPr>
      </w:pPr>
    </w:p>
    <w:p w:rsidR="001313C7" w:rsidRDefault="001313C7" w:rsidP="001313C7">
      <w:pPr>
        <w:pStyle w:val="DefaultText"/>
        <w:ind w:left="721" w:hanging="1"/>
        <w:jc w:val="both"/>
        <w:rPr>
          <w:rFonts w:ascii="Arial" w:hAnsi="Arial" w:cs="Arial"/>
          <w:sz w:val="21"/>
          <w:szCs w:val="21"/>
        </w:rPr>
      </w:pPr>
      <w:r w:rsidRPr="001313C7">
        <w:rPr>
          <w:rFonts w:ascii="Arial" w:hAnsi="Arial" w:cs="Arial"/>
          <w:sz w:val="21"/>
          <w:szCs w:val="21"/>
        </w:rPr>
        <w:t xml:space="preserve">- Scottish Women’s Rights Centre (free legal advice) 08088 010 789 </w:t>
      </w:r>
    </w:p>
    <w:p w:rsidR="002217F4" w:rsidRPr="001313C7" w:rsidRDefault="002217F4" w:rsidP="001313C7">
      <w:pPr>
        <w:pStyle w:val="DefaultText"/>
        <w:ind w:left="721" w:hanging="1"/>
        <w:jc w:val="both"/>
        <w:rPr>
          <w:rFonts w:ascii="Arial" w:hAnsi="Arial" w:cs="Arial"/>
          <w:sz w:val="21"/>
          <w:szCs w:val="21"/>
        </w:rPr>
      </w:pPr>
    </w:p>
    <w:p w:rsidR="001313C7" w:rsidRDefault="001313C7" w:rsidP="002217F4">
      <w:pPr>
        <w:pStyle w:val="DefaultText"/>
        <w:numPr>
          <w:ilvl w:val="0"/>
          <w:numId w:val="43"/>
        </w:numPr>
        <w:jc w:val="both"/>
        <w:rPr>
          <w:rFonts w:ascii="Arial" w:hAnsi="Arial" w:cs="Arial"/>
          <w:sz w:val="21"/>
          <w:szCs w:val="21"/>
        </w:rPr>
      </w:pPr>
      <w:r w:rsidRPr="001313C7">
        <w:rPr>
          <w:rFonts w:ascii="Arial" w:hAnsi="Arial" w:cs="Arial"/>
          <w:sz w:val="21"/>
          <w:szCs w:val="21"/>
        </w:rPr>
        <w:t xml:space="preserve">Assist – Court Advocacy </w:t>
      </w:r>
      <w:proofErr w:type="gramStart"/>
      <w:r w:rsidRPr="001313C7">
        <w:rPr>
          <w:rFonts w:ascii="Arial" w:hAnsi="Arial" w:cs="Arial"/>
          <w:sz w:val="21"/>
          <w:szCs w:val="21"/>
        </w:rPr>
        <w:t>Service :</w:t>
      </w:r>
      <w:proofErr w:type="gramEnd"/>
      <w:r w:rsidRPr="001313C7">
        <w:rPr>
          <w:rFonts w:ascii="Arial" w:hAnsi="Arial" w:cs="Arial"/>
          <w:sz w:val="21"/>
          <w:szCs w:val="21"/>
        </w:rPr>
        <w:t xml:space="preserve"> 0141 353 0859 </w:t>
      </w:r>
    </w:p>
    <w:p w:rsidR="00B31428" w:rsidRDefault="00B31428" w:rsidP="00B31428">
      <w:pPr>
        <w:pStyle w:val="DefaultText"/>
        <w:ind w:left="1080"/>
        <w:jc w:val="both"/>
        <w:rPr>
          <w:rFonts w:ascii="Arial" w:hAnsi="Arial" w:cs="Arial"/>
          <w:sz w:val="21"/>
          <w:szCs w:val="21"/>
        </w:rPr>
      </w:pPr>
    </w:p>
    <w:p w:rsidR="00B31428" w:rsidRDefault="001313C7" w:rsidP="00B31428">
      <w:pPr>
        <w:pStyle w:val="DefaultText"/>
        <w:numPr>
          <w:ilvl w:val="0"/>
          <w:numId w:val="43"/>
        </w:numPr>
        <w:jc w:val="both"/>
        <w:rPr>
          <w:rFonts w:ascii="Arial" w:hAnsi="Arial" w:cs="Arial"/>
          <w:sz w:val="21"/>
          <w:szCs w:val="21"/>
        </w:rPr>
      </w:pPr>
      <w:proofErr w:type="spellStart"/>
      <w:r w:rsidRPr="002217F4">
        <w:rPr>
          <w:rFonts w:ascii="Arial" w:hAnsi="Arial" w:cs="Arial"/>
          <w:sz w:val="21"/>
          <w:szCs w:val="21"/>
        </w:rPr>
        <w:t>Hamat</w:t>
      </w:r>
      <w:proofErr w:type="spellEnd"/>
      <w:r w:rsidRPr="002217F4">
        <w:rPr>
          <w:rFonts w:ascii="Arial" w:hAnsi="Arial" w:cs="Arial"/>
          <w:sz w:val="21"/>
          <w:szCs w:val="21"/>
        </w:rPr>
        <w:t xml:space="preserve"> </w:t>
      </w:r>
      <w:proofErr w:type="spellStart"/>
      <w:r w:rsidRPr="002217F4">
        <w:rPr>
          <w:rFonts w:ascii="Arial" w:hAnsi="Arial" w:cs="Arial"/>
          <w:sz w:val="21"/>
          <w:szCs w:val="21"/>
        </w:rPr>
        <w:t>Gryffee</w:t>
      </w:r>
      <w:proofErr w:type="spellEnd"/>
      <w:r w:rsidRPr="002217F4">
        <w:rPr>
          <w:rFonts w:ascii="Arial" w:hAnsi="Arial" w:cs="Arial"/>
          <w:sz w:val="21"/>
          <w:szCs w:val="21"/>
        </w:rPr>
        <w:t xml:space="preserve"> Women’s Aid – Support for Women from BME </w:t>
      </w:r>
      <w:proofErr w:type="gramStart"/>
      <w:r w:rsidRPr="002217F4">
        <w:rPr>
          <w:rFonts w:ascii="Arial" w:hAnsi="Arial" w:cs="Arial"/>
          <w:sz w:val="21"/>
          <w:szCs w:val="21"/>
        </w:rPr>
        <w:t>Communities :</w:t>
      </w:r>
      <w:proofErr w:type="gramEnd"/>
      <w:r w:rsidRPr="002217F4">
        <w:rPr>
          <w:rFonts w:ascii="Arial" w:hAnsi="Arial" w:cs="Arial"/>
          <w:sz w:val="21"/>
          <w:szCs w:val="21"/>
        </w:rPr>
        <w:t xml:space="preserve"> 0141 353 0859 </w:t>
      </w:r>
    </w:p>
    <w:p w:rsidR="00B31428" w:rsidRPr="00B31428" w:rsidRDefault="00B31428" w:rsidP="00B31428">
      <w:pPr>
        <w:pStyle w:val="DefaultText"/>
        <w:jc w:val="both"/>
        <w:rPr>
          <w:rFonts w:ascii="Arial" w:hAnsi="Arial" w:cs="Arial"/>
          <w:sz w:val="21"/>
          <w:szCs w:val="21"/>
        </w:rPr>
      </w:pPr>
    </w:p>
    <w:p w:rsidR="001313C7" w:rsidRDefault="001313C7" w:rsidP="002217F4">
      <w:pPr>
        <w:pStyle w:val="DefaultText"/>
        <w:numPr>
          <w:ilvl w:val="0"/>
          <w:numId w:val="43"/>
        </w:numPr>
        <w:jc w:val="both"/>
        <w:rPr>
          <w:rFonts w:ascii="Arial" w:hAnsi="Arial" w:cs="Arial"/>
          <w:sz w:val="21"/>
          <w:szCs w:val="21"/>
        </w:rPr>
      </w:pPr>
      <w:r w:rsidRPr="002217F4">
        <w:rPr>
          <w:rFonts w:ascii="Arial" w:hAnsi="Arial" w:cs="Arial"/>
          <w:sz w:val="21"/>
          <w:szCs w:val="21"/>
        </w:rPr>
        <w:t xml:space="preserve">Fearless – Support for men and LGBT people 0333 188 4901 </w:t>
      </w:r>
    </w:p>
    <w:p w:rsidR="00B31428" w:rsidRDefault="00B31428" w:rsidP="00B31428">
      <w:pPr>
        <w:pStyle w:val="DefaultText"/>
        <w:jc w:val="both"/>
        <w:rPr>
          <w:rFonts w:ascii="Arial" w:hAnsi="Arial" w:cs="Arial"/>
          <w:sz w:val="21"/>
          <w:szCs w:val="21"/>
        </w:rPr>
      </w:pPr>
    </w:p>
    <w:p w:rsidR="001313C7" w:rsidRDefault="001313C7" w:rsidP="002217F4">
      <w:pPr>
        <w:pStyle w:val="DefaultText"/>
        <w:numPr>
          <w:ilvl w:val="0"/>
          <w:numId w:val="43"/>
        </w:numPr>
        <w:jc w:val="both"/>
        <w:rPr>
          <w:rFonts w:ascii="Arial" w:hAnsi="Arial" w:cs="Arial"/>
          <w:sz w:val="21"/>
          <w:szCs w:val="21"/>
        </w:rPr>
      </w:pPr>
      <w:r w:rsidRPr="002217F4">
        <w:rPr>
          <w:rFonts w:ascii="Arial" w:hAnsi="Arial" w:cs="Arial"/>
          <w:sz w:val="21"/>
          <w:szCs w:val="21"/>
        </w:rPr>
        <w:t xml:space="preserve">AMIS – Abused Men in Scotland 08088 000 024 </w:t>
      </w:r>
    </w:p>
    <w:p w:rsidR="00B31428" w:rsidRDefault="00B31428" w:rsidP="00B31428">
      <w:pPr>
        <w:pStyle w:val="DefaultText"/>
        <w:jc w:val="both"/>
        <w:rPr>
          <w:rFonts w:ascii="Arial" w:hAnsi="Arial" w:cs="Arial"/>
          <w:sz w:val="21"/>
          <w:szCs w:val="21"/>
        </w:rPr>
      </w:pPr>
    </w:p>
    <w:p w:rsidR="001313C7" w:rsidRPr="002217F4" w:rsidRDefault="001313C7" w:rsidP="002217F4">
      <w:pPr>
        <w:pStyle w:val="DefaultText"/>
        <w:numPr>
          <w:ilvl w:val="0"/>
          <w:numId w:val="43"/>
        </w:numPr>
        <w:jc w:val="both"/>
        <w:rPr>
          <w:rFonts w:ascii="Arial" w:hAnsi="Arial" w:cs="Arial"/>
          <w:sz w:val="21"/>
          <w:szCs w:val="21"/>
        </w:rPr>
      </w:pPr>
      <w:r w:rsidRPr="002217F4">
        <w:rPr>
          <w:rFonts w:ascii="Arial" w:hAnsi="Arial" w:cs="Arial"/>
          <w:sz w:val="21"/>
          <w:szCs w:val="21"/>
        </w:rPr>
        <w:t xml:space="preserve">Male victims – MALE </w:t>
      </w:r>
      <w:hyperlink r:id="rId16" w:history="1">
        <w:r w:rsidR="002217F4" w:rsidRPr="006F1E8B">
          <w:rPr>
            <w:rStyle w:val="Hyperlink"/>
            <w:rFonts w:ascii="Arial" w:hAnsi="Arial" w:cs="Arial"/>
            <w:sz w:val="21"/>
            <w:szCs w:val="21"/>
          </w:rPr>
          <w:t>http://www.mensadviceline.org.uk/mens_advice.php.html</w:t>
        </w:r>
      </w:hyperlink>
      <w:r w:rsidR="002217F4">
        <w:rPr>
          <w:rFonts w:ascii="Arial" w:hAnsi="Arial" w:cs="Arial"/>
          <w:sz w:val="21"/>
          <w:szCs w:val="21"/>
        </w:rPr>
        <w:t xml:space="preserve"> </w:t>
      </w:r>
      <w:r w:rsidRPr="002217F4">
        <w:rPr>
          <w:rFonts w:ascii="Arial" w:hAnsi="Arial" w:cs="Arial"/>
          <w:sz w:val="21"/>
          <w:szCs w:val="21"/>
        </w:rPr>
        <w:t xml:space="preserve"> </w:t>
      </w:r>
    </w:p>
    <w:p w:rsidR="002217F4" w:rsidRDefault="002217F4" w:rsidP="001313C7">
      <w:pPr>
        <w:pStyle w:val="DefaultText"/>
        <w:ind w:left="721" w:hanging="1"/>
        <w:jc w:val="both"/>
        <w:rPr>
          <w:rFonts w:ascii="Arial" w:hAnsi="Arial" w:cs="Arial"/>
          <w:sz w:val="21"/>
          <w:szCs w:val="21"/>
        </w:rPr>
      </w:pPr>
    </w:p>
    <w:p w:rsidR="001313C7" w:rsidRPr="001313C7" w:rsidRDefault="001313C7" w:rsidP="00B31428">
      <w:pPr>
        <w:pStyle w:val="DefaultText"/>
        <w:numPr>
          <w:ilvl w:val="0"/>
          <w:numId w:val="43"/>
        </w:numPr>
        <w:jc w:val="both"/>
        <w:rPr>
          <w:rFonts w:ascii="Arial" w:hAnsi="Arial" w:cs="Arial"/>
          <w:sz w:val="21"/>
          <w:szCs w:val="21"/>
        </w:rPr>
      </w:pPr>
      <w:r w:rsidRPr="001313C7">
        <w:rPr>
          <w:rFonts w:ascii="Arial" w:hAnsi="Arial" w:cs="Arial"/>
          <w:sz w:val="21"/>
          <w:szCs w:val="21"/>
        </w:rPr>
        <w:t xml:space="preserve">For information and advice for children and young people, please visit the Childline website </w:t>
      </w:r>
      <w:hyperlink r:id="rId17" w:history="1">
        <w:r w:rsidR="002217F4" w:rsidRPr="006F1E8B">
          <w:rPr>
            <w:rStyle w:val="Hyperlink"/>
            <w:rFonts w:ascii="Arial" w:hAnsi="Arial" w:cs="Arial"/>
            <w:sz w:val="21"/>
            <w:szCs w:val="21"/>
          </w:rPr>
          <w:t>http://www.childline.org.uk/Pages/Home.aspx</w:t>
        </w:r>
      </w:hyperlink>
      <w:r w:rsidR="002217F4">
        <w:rPr>
          <w:rFonts w:ascii="Arial" w:hAnsi="Arial" w:cs="Arial"/>
          <w:sz w:val="21"/>
          <w:szCs w:val="21"/>
        </w:rPr>
        <w:t xml:space="preserve"> </w:t>
      </w:r>
      <w:r w:rsidRPr="001313C7">
        <w:rPr>
          <w:rFonts w:ascii="Arial" w:hAnsi="Arial" w:cs="Arial"/>
          <w:sz w:val="21"/>
          <w:szCs w:val="21"/>
        </w:rPr>
        <w:t xml:space="preserve"> or telephone Childline free on 0800 11 11 </w:t>
      </w:r>
    </w:p>
    <w:p w:rsidR="002217F4" w:rsidRDefault="002217F4" w:rsidP="001313C7">
      <w:pPr>
        <w:pStyle w:val="DefaultText"/>
        <w:ind w:left="721" w:hanging="1"/>
        <w:jc w:val="both"/>
        <w:rPr>
          <w:rFonts w:ascii="Arial" w:hAnsi="Arial" w:cs="Arial"/>
          <w:sz w:val="21"/>
          <w:szCs w:val="21"/>
        </w:rPr>
      </w:pPr>
    </w:p>
    <w:p w:rsidR="001313C7" w:rsidRPr="001313C7" w:rsidRDefault="001313C7" w:rsidP="002217F4">
      <w:pPr>
        <w:pStyle w:val="DefaultText"/>
        <w:numPr>
          <w:ilvl w:val="0"/>
          <w:numId w:val="43"/>
        </w:numPr>
        <w:jc w:val="both"/>
        <w:rPr>
          <w:rFonts w:ascii="Arial" w:hAnsi="Arial" w:cs="Arial"/>
          <w:sz w:val="21"/>
          <w:szCs w:val="21"/>
        </w:rPr>
      </w:pPr>
      <w:r w:rsidRPr="001313C7">
        <w:rPr>
          <w:rFonts w:ascii="Arial" w:hAnsi="Arial" w:cs="Arial"/>
          <w:sz w:val="21"/>
          <w:szCs w:val="21"/>
        </w:rPr>
        <w:t xml:space="preserve">Lesbian, gay, bisexual and transgender (LGBT) victims – Galop </w:t>
      </w:r>
      <w:hyperlink r:id="rId18" w:history="1">
        <w:r w:rsidR="002217F4" w:rsidRPr="006F1E8B">
          <w:rPr>
            <w:rStyle w:val="Hyperlink"/>
            <w:rFonts w:ascii="Arial" w:hAnsi="Arial" w:cs="Arial"/>
            <w:sz w:val="21"/>
            <w:szCs w:val="21"/>
          </w:rPr>
          <w:t>http://www.galop.org.uk/</w:t>
        </w:r>
      </w:hyperlink>
      <w:r w:rsidR="002217F4">
        <w:rPr>
          <w:rFonts w:ascii="Arial" w:hAnsi="Arial" w:cs="Arial"/>
          <w:sz w:val="21"/>
          <w:szCs w:val="21"/>
        </w:rPr>
        <w:t xml:space="preserve"> </w:t>
      </w:r>
      <w:r w:rsidRPr="001313C7">
        <w:rPr>
          <w:rFonts w:ascii="Arial" w:hAnsi="Arial" w:cs="Arial"/>
          <w:sz w:val="21"/>
          <w:szCs w:val="21"/>
        </w:rPr>
        <w:t xml:space="preserve"> and telephone number is 0800 999 5428 </w:t>
      </w:r>
    </w:p>
    <w:p w:rsidR="001313C7" w:rsidRPr="00621ACB" w:rsidRDefault="001313C7" w:rsidP="0032090C">
      <w:pPr>
        <w:pStyle w:val="DefaultText"/>
        <w:ind w:left="721" w:hanging="1"/>
        <w:jc w:val="both"/>
        <w:rPr>
          <w:rFonts w:ascii="Arial" w:hAnsi="Arial" w:cs="Arial"/>
          <w:sz w:val="21"/>
          <w:szCs w:val="21"/>
        </w:rPr>
      </w:pPr>
    </w:p>
    <w:p w:rsidR="008D6365" w:rsidRPr="00621ACB" w:rsidRDefault="008D6365" w:rsidP="008D6365">
      <w:pPr>
        <w:pStyle w:val="DefaultText"/>
        <w:ind w:left="721" w:hanging="721"/>
        <w:jc w:val="both"/>
        <w:rPr>
          <w:rFonts w:ascii="Arial" w:hAnsi="Arial" w:cs="Arial"/>
          <w:sz w:val="21"/>
          <w:szCs w:val="21"/>
        </w:rPr>
      </w:pPr>
    </w:p>
    <w:p w:rsidR="001D217B" w:rsidRDefault="001D217B"/>
    <w:sectPr w:rsidR="001D21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2AF" w:rsidRDefault="007A42AF">
      <w:pPr>
        <w:spacing w:after="0" w:line="240" w:lineRule="auto"/>
      </w:pPr>
      <w:r>
        <w:separator/>
      </w:r>
    </w:p>
  </w:endnote>
  <w:endnote w:type="continuationSeparator" w:id="0">
    <w:p w:rsidR="007A42AF" w:rsidRDefault="007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E2" w:rsidRDefault="00807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71DE2" w:rsidRDefault="007A4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E2" w:rsidRDefault="007A42AF">
    <w:pPr>
      <w:pStyle w:val="Footer"/>
      <w:jc w:val="center"/>
    </w:pPr>
  </w:p>
  <w:p w:rsidR="00A71DE2" w:rsidRDefault="007A42AF" w:rsidP="0077044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2AF" w:rsidRDefault="007A42AF">
      <w:pPr>
        <w:spacing w:after="0" w:line="240" w:lineRule="auto"/>
      </w:pPr>
      <w:r>
        <w:separator/>
      </w:r>
    </w:p>
  </w:footnote>
  <w:footnote w:type="continuationSeparator" w:id="0">
    <w:p w:rsidR="007A42AF" w:rsidRDefault="007A4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E2" w:rsidRDefault="008079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1DE2" w:rsidRDefault="007A4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E2" w:rsidRDefault="007A42AF">
    <w:pPr>
      <w:pStyle w:val="Header"/>
      <w:jc w:val="center"/>
    </w:pPr>
  </w:p>
  <w:p w:rsidR="00A71DE2" w:rsidRDefault="007A42AF" w:rsidP="00DD5C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DE2" w:rsidRDefault="007A42AF" w:rsidP="00DD5CD5">
    <w:pPr>
      <w:pStyle w:val="Header"/>
      <w:tabs>
        <w:tab w:val="left" w:pos="12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920"/>
    <w:multiLevelType w:val="hybridMultilevel"/>
    <w:tmpl w:val="750A99CC"/>
    <w:lvl w:ilvl="0" w:tplc="E1F03A50">
      <w:start w:val="4"/>
      <w:numFmt w:val="lowerRoman"/>
      <w:lvlText w:val="%1)"/>
      <w:lvlJc w:val="left"/>
      <w:pPr>
        <w:tabs>
          <w:tab w:val="num" w:pos="2149"/>
        </w:tabs>
        <w:ind w:left="2149" w:hanging="720"/>
      </w:pPr>
      <w:rPr>
        <w:rFonts w:hint="default"/>
      </w:rPr>
    </w:lvl>
    <w:lvl w:ilvl="1" w:tplc="04090019" w:tentative="1">
      <w:start w:val="1"/>
      <w:numFmt w:val="lowerLetter"/>
      <w:lvlText w:val="%2."/>
      <w:lvlJc w:val="left"/>
      <w:pPr>
        <w:tabs>
          <w:tab w:val="num" w:pos="2509"/>
        </w:tabs>
        <w:ind w:left="2509" w:hanging="360"/>
      </w:pPr>
    </w:lvl>
    <w:lvl w:ilvl="2" w:tplc="0409001B" w:tentative="1">
      <w:start w:val="1"/>
      <w:numFmt w:val="lowerRoman"/>
      <w:lvlText w:val="%3."/>
      <w:lvlJc w:val="right"/>
      <w:pPr>
        <w:tabs>
          <w:tab w:val="num" w:pos="3229"/>
        </w:tabs>
        <w:ind w:left="3229" w:hanging="180"/>
      </w:pPr>
    </w:lvl>
    <w:lvl w:ilvl="3" w:tplc="0409000F" w:tentative="1">
      <w:start w:val="1"/>
      <w:numFmt w:val="decimal"/>
      <w:lvlText w:val="%4."/>
      <w:lvlJc w:val="left"/>
      <w:pPr>
        <w:tabs>
          <w:tab w:val="num" w:pos="3949"/>
        </w:tabs>
        <w:ind w:left="3949" w:hanging="360"/>
      </w:pPr>
    </w:lvl>
    <w:lvl w:ilvl="4" w:tplc="04090019" w:tentative="1">
      <w:start w:val="1"/>
      <w:numFmt w:val="lowerLetter"/>
      <w:lvlText w:val="%5."/>
      <w:lvlJc w:val="left"/>
      <w:pPr>
        <w:tabs>
          <w:tab w:val="num" w:pos="4669"/>
        </w:tabs>
        <w:ind w:left="4669" w:hanging="360"/>
      </w:pPr>
    </w:lvl>
    <w:lvl w:ilvl="5" w:tplc="0409001B" w:tentative="1">
      <w:start w:val="1"/>
      <w:numFmt w:val="lowerRoman"/>
      <w:lvlText w:val="%6."/>
      <w:lvlJc w:val="right"/>
      <w:pPr>
        <w:tabs>
          <w:tab w:val="num" w:pos="5389"/>
        </w:tabs>
        <w:ind w:left="5389" w:hanging="180"/>
      </w:pPr>
    </w:lvl>
    <w:lvl w:ilvl="6" w:tplc="0409000F" w:tentative="1">
      <w:start w:val="1"/>
      <w:numFmt w:val="decimal"/>
      <w:lvlText w:val="%7."/>
      <w:lvlJc w:val="left"/>
      <w:pPr>
        <w:tabs>
          <w:tab w:val="num" w:pos="6109"/>
        </w:tabs>
        <w:ind w:left="6109" w:hanging="360"/>
      </w:pPr>
    </w:lvl>
    <w:lvl w:ilvl="7" w:tplc="04090019" w:tentative="1">
      <w:start w:val="1"/>
      <w:numFmt w:val="lowerLetter"/>
      <w:lvlText w:val="%8."/>
      <w:lvlJc w:val="left"/>
      <w:pPr>
        <w:tabs>
          <w:tab w:val="num" w:pos="6829"/>
        </w:tabs>
        <w:ind w:left="6829" w:hanging="360"/>
      </w:pPr>
    </w:lvl>
    <w:lvl w:ilvl="8" w:tplc="0409001B" w:tentative="1">
      <w:start w:val="1"/>
      <w:numFmt w:val="lowerRoman"/>
      <w:lvlText w:val="%9."/>
      <w:lvlJc w:val="right"/>
      <w:pPr>
        <w:tabs>
          <w:tab w:val="num" w:pos="7549"/>
        </w:tabs>
        <w:ind w:left="7549" w:hanging="180"/>
      </w:pPr>
    </w:lvl>
  </w:abstractNum>
  <w:abstractNum w:abstractNumId="1" w15:restartNumberingAfterBreak="0">
    <w:nsid w:val="045D156A"/>
    <w:multiLevelType w:val="hybridMultilevel"/>
    <w:tmpl w:val="907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E0A"/>
    <w:multiLevelType w:val="multilevel"/>
    <w:tmpl w:val="1752EA6A"/>
    <w:lvl w:ilvl="0">
      <w:start w:val="8"/>
      <w:numFmt w:val="decimal"/>
      <w:lvlText w:val="%1.0"/>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850F1D"/>
    <w:multiLevelType w:val="hybridMultilevel"/>
    <w:tmpl w:val="F036F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716C14"/>
    <w:multiLevelType w:val="hybridMultilevel"/>
    <w:tmpl w:val="A3B271C4"/>
    <w:lvl w:ilvl="0" w:tplc="E8F467E8">
      <w:start w:val="8"/>
      <w:numFmt w:val="decimal"/>
      <w:lvlText w:val="%1."/>
      <w:lvlJc w:val="left"/>
      <w:pPr>
        <w:tabs>
          <w:tab w:val="num" w:pos="720"/>
        </w:tabs>
        <w:ind w:left="720" w:hanging="360"/>
      </w:pPr>
      <w:rPr>
        <w:rFonts w:hint="default"/>
      </w:rPr>
    </w:lvl>
    <w:lvl w:ilvl="1" w:tplc="A33EFF80">
      <w:numFmt w:val="none"/>
      <w:lvlText w:val=""/>
      <w:lvlJc w:val="left"/>
      <w:pPr>
        <w:tabs>
          <w:tab w:val="num" w:pos="360"/>
        </w:tabs>
      </w:pPr>
    </w:lvl>
    <w:lvl w:ilvl="2" w:tplc="7FA8F002">
      <w:numFmt w:val="none"/>
      <w:lvlText w:val=""/>
      <w:lvlJc w:val="left"/>
      <w:pPr>
        <w:tabs>
          <w:tab w:val="num" w:pos="360"/>
        </w:tabs>
      </w:pPr>
    </w:lvl>
    <w:lvl w:ilvl="3" w:tplc="2E721FB4">
      <w:numFmt w:val="none"/>
      <w:lvlText w:val=""/>
      <w:lvlJc w:val="left"/>
      <w:pPr>
        <w:tabs>
          <w:tab w:val="num" w:pos="360"/>
        </w:tabs>
      </w:pPr>
    </w:lvl>
    <w:lvl w:ilvl="4" w:tplc="90045578">
      <w:numFmt w:val="none"/>
      <w:lvlText w:val=""/>
      <w:lvlJc w:val="left"/>
      <w:pPr>
        <w:tabs>
          <w:tab w:val="num" w:pos="360"/>
        </w:tabs>
      </w:pPr>
    </w:lvl>
    <w:lvl w:ilvl="5" w:tplc="3830E032">
      <w:numFmt w:val="none"/>
      <w:lvlText w:val=""/>
      <w:lvlJc w:val="left"/>
      <w:pPr>
        <w:tabs>
          <w:tab w:val="num" w:pos="360"/>
        </w:tabs>
      </w:pPr>
    </w:lvl>
    <w:lvl w:ilvl="6" w:tplc="70726548">
      <w:numFmt w:val="none"/>
      <w:lvlText w:val=""/>
      <w:lvlJc w:val="left"/>
      <w:pPr>
        <w:tabs>
          <w:tab w:val="num" w:pos="360"/>
        </w:tabs>
      </w:pPr>
    </w:lvl>
    <w:lvl w:ilvl="7" w:tplc="1816758C">
      <w:numFmt w:val="none"/>
      <w:lvlText w:val=""/>
      <w:lvlJc w:val="left"/>
      <w:pPr>
        <w:tabs>
          <w:tab w:val="num" w:pos="360"/>
        </w:tabs>
      </w:pPr>
    </w:lvl>
    <w:lvl w:ilvl="8" w:tplc="1988BC82">
      <w:numFmt w:val="none"/>
      <w:lvlText w:val=""/>
      <w:lvlJc w:val="left"/>
      <w:pPr>
        <w:tabs>
          <w:tab w:val="num" w:pos="360"/>
        </w:tabs>
      </w:pPr>
    </w:lvl>
  </w:abstractNum>
  <w:abstractNum w:abstractNumId="5" w15:restartNumberingAfterBreak="0">
    <w:nsid w:val="0EBC7305"/>
    <w:multiLevelType w:val="hybridMultilevel"/>
    <w:tmpl w:val="5254B268"/>
    <w:lvl w:ilvl="0" w:tplc="D85A8D2C">
      <w:start w:val="17"/>
      <w:numFmt w:val="decimal"/>
      <w:lvlText w:val="%1."/>
      <w:lvlJc w:val="left"/>
      <w:pPr>
        <w:tabs>
          <w:tab w:val="num" w:pos="720"/>
        </w:tabs>
        <w:ind w:left="720" w:hanging="360"/>
      </w:pPr>
      <w:rPr>
        <w:rFonts w:hint="default"/>
      </w:rPr>
    </w:lvl>
    <w:lvl w:ilvl="1" w:tplc="46C08C36">
      <w:numFmt w:val="none"/>
      <w:lvlText w:val=""/>
      <w:lvlJc w:val="left"/>
      <w:pPr>
        <w:tabs>
          <w:tab w:val="num" w:pos="360"/>
        </w:tabs>
      </w:pPr>
    </w:lvl>
    <w:lvl w:ilvl="2" w:tplc="8616684A">
      <w:numFmt w:val="none"/>
      <w:lvlText w:val=""/>
      <w:lvlJc w:val="left"/>
      <w:pPr>
        <w:tabs>
          <w:tab w:val="num" w:pos="360"/>
        </w:tabs>
      </w:pPr>
    </w:lvl>
    <w:lvl w:ilvl="3" w:tplc="6DAAB4EA">
      <w:numFmt w:val="none"/>
      <w:lvlText w:val=""/>
      <w:lvlJc w:val="left"/>
      <w:pPr>
        <w:tabs>
          <w:tab w:val="num" w:pos="360"/>
        </w:tabs>
      </w:pPr>
    </w:lvl>
    <w:lvl w:ilvl="4" w:tplc="173820C2">
      <w:numFmt w:val="none"/>
      <w:lvlText w:val=""/>
      <w:lvlJc w:val="left"/>
      <w:pPr>
        <w:tabs>
          <w:tab w:val="num" w:pos="360"/>
        </w:tabs>
      </w:pPr>
    </w:lvl>
    <w:lvl w:ilvl="5" w:tplc="3A4E0A30">
      <w:numFmt w:val="none"/>
      <w:lvlText w:val=""/>
      <w:lvlJc w:val="left"/>
      <w:pPr>
        <w:tabs>
          <w:tab w:val="num" w:pos="360"/>
        </w:tabs>
      </w:pPr>
    </w:lvl>
    <w:lvl w:ilvl="6" w:tplc="0F6A96AE">
      <w:numFmt w:val="none"/>
      <w:lvlText w:val=""/>
      <w:lvlJc w:val="left"/>
      <w:pPr>
        <w:tabs>
          <w:tab w:val="num" w:pos="360"/>
        </w:tabs>
      </w:pPr>
    </w:lvl>
    <w:lvl w:ilvl="7" w:tplc="FA58B326">
      <w:numFmt w:val="none"/>
      <w:lvlText w:val=""/>
      <w:lvlJc w:val="left"/>
      <w:pPr>
        <w:tabs>
          <w:tab w:val="num" w:pos="360"/>
        </w:tabs>
      </w:pPr>
    </w:lvl>
    <w:lvl w:ilvl="8" w:tplc="6CEC222E">
      <w:numFmt w:val="none"/>
      <w:lvlText w:val=""/>
      <w:lvlJc w:val="left"/>
      <w:pPr>
        <w:tabs>
          <w:tab w:val="num" w:pos="360"/>
        </w:tabs>
      </w:pPr>
    </w:lvl>
  </w:abstractNum>
  <w:abstractNum w:abstractNumId="6" w15:restartNumberingAfterBreak="0">
    <w:nsid w:val="14220185"/>
    <w:multiLevelType w:val="hybridMultilevel"/>
    <w:tmpl w:val="00A6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41AE8"/>
    <w:multiLevelType w:val="hybridMultilevel"/>
    <w:tmpl w:val="F1AE4390"/>
    <w:lvl w:ilvl="0" w:tplc="3DE861DE">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8" w15:restartNumberingAfterBreak="0">
    <w:nsid w:val="1B001014"/>
    <w:multiLevelType w:val="multilevel"/>
    <w:tmpl w:val="6A34AD72"/>
    <w:lvl w:ilvl="0">
      <w:start w:val="1"/>
      <w:numFmt w:val="decimal"/>
      <w:lvlText w:val="%1."/>
      <w:lvlJc w:val="left"/>
      <w:pPr>
        <w:tabs>
          <w:tab w:val="num" w:pos="737"/>
        </w:tabs>
        <w:ind w:left="737" w:hanging="360"/>
      </w:pPr>
      <w:rPr>
        <w:rFonts w:hint="default"/>
      </w:rPr>
    </w:lvl>
    <w:lvl w:ilvl="1">
      <w:start w:val="1"/>
      <w:numFmt w:val="decimal"/>
      <w:isLgl/>
      <w:lvlText w:val="%1.%2"/>
      <w:lvlJc w:val="left"/>
      <w:pPr>
        <w:ind w:left="1097" w:hanging="720"/>
      </w:pPr>
      <w:rPr>
        <w:rFonts w:hint="default"/>
      </w:rPr>
    </w:lvl>
    <w:lvl w:ilvl="2">
      <w:start w:val="1"/>
      <w:numFmt w:val="decimal"/>
      <w:isLgl/>
      <w:lvlText w:val="%1.%2.%3"/>
      <w:lvlJc w:val="left"/>
      <w:pPr>
        <w:ind w:left="1097" w:hanging="720"/>
      </w:pPr>
      <w:rPr>
        <w:rFonts w:hint="default"/>
      </w:rPr>
    </w:lvl>
    <w:lvl w:ilvl="3">
      <w:start w:val="1"/>
      <w:numFmt w:val="decimal"/>
      <w:isLgl/>
      <w:lvlText w:val="%1.%2.%3.%4"/>
      <w:lvlJc w:val="left"/>
      <w:pPr>
        <w:ind w:left="1097" w:hanging="720"/>
      </w:pPr>
      <w:rPr>
        <w:rFonts w:hint="default"/>
      </w:rPr>
    </w:lvl>
    <w:lvl w:ilvl="4">
      <w:start w:val="1"/>
      <w:numFmt w:val="decimal"/>
      <w:isLgl/>
      <w:lvlText w:val="%1.%2.%3.%4.%5"/>
      <w:lvlJc w:val="left"/>
      <w:pPr>
        <w:ind w:left="1457" w:hanging="1080"/>
      </w:pPr>
      <w:rPr>
        <w:rFonts w:hint="default"/>
      </w:rPr>
    </w:lvl>
    <w:lvl w:ilvl="5">
      <w:start w:val="1"/>
      <w:numFmt w:val="decimal"/>
      <w:isLgl/>
      <w:lvlText w:val="%1.%2.%3.%4.%5.%6"/>
      <w:lvlJc w:val="left"/>
      <w:pPr>
        <w:ind w:left="1457" w:hanging="1080"/>
      </w:pPr>
      <w:rPr>
        <w:rFonts w:hint="default"/>
      </w:rPr>
    </w:lvl>
    <w:lvl w:ilvl="6">
      <w:start w:val="1"/>
      <w:numFmt w:val="decimal"/>
      <w:isLgl/>
      <w:lvlText w:val="%1.%2.%3.%4.%5.%6.%7"/>
      <w:lvlJc w:val="left"/>
      <w:pPr>
        <w:ind w:left="1817" w:hanging="1440"/>
      </w:pPr>
      <w:rPr>
        <w:rFonts w:hint="default"/>
      </w:rPr>
    </w:lvl>
    <w:lvl w:ilvl="7">
      <w:start w:val="1"/>
      <w:numFmt w:val="decimal"/>
      <w:isLgl/>
      <w:lvlText w:val="%1.%2.%3.%4.%5.%6.%7.%8"/>
      <w:lvlJc w:val="left"/>
      <w:pPr>
        <w:ind w:left="1817" w:hanging="1440"/>
      </w:pPr>
      <w:rPr>
        <w:rFonts w:hint="default"/>
      </w:rPr>
    </w:lvl>
    <w:lvl w:ilvl="8">
      <w:start w:val="1"/>
      <w:numFmt w:val="decimal"/>
      <w:isLgl/>
      <w:lvlText w:val="%1.%2.%3.%4.%5.%6.%7.%8.%9"/>
      <w:lvlJc w:val="left"/>
      <w:pPr>
        <w:ind w:left="2177" w:hanging="1800"/>
      </w:pPr>
      <w:rPr>
        <w:rFonts w:hint="default"/>
      </w:rPr>
    </w:lvl>
  </w:abstractNum>
  <w:abstractNum w:abstractNumId="9" w15:restartNumberingAfterBreak="0">
    <w:nsid w:val="1B820898"/>
    <w:multiLevelType w:val="hybridMultilevel"/>
    <w:tmpl w:val="1FAA24DA"/>
    <w:lvl w:ilvl="0" w:tplc="4154A526">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DF3C8F"/>
    <w:multiLevelType w:val="multilevel"/>
    <w:tmpl w:val="D5EE8E4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0272C40"/>
    <w:multiLevelType w:val="hybridMultilevel"/>
    <w:tmpl w:val="B808845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2" w15:restartNumberingAfterBreak="0">
    <w:nsid w:val="20727B9A"/>
    <w:multiLevelType w:val="hybridMultilevel"/>
    <w:tmpl w:val="7CFAF0F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36D35"/>
    <w:multiLevelType w:val="hybridMultilevel"/>
    <w:tmpl w:val="97FC2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C2B22"/>
    <w:multiLevelType w:val="hybridMultilevel"/>
    <w:tmpl w:val="CB44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E2FD9"/>
    <w:multiLevelType w:val="hybridMultilevel"/>
    <w:tmpl w:val="AE2C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A3DB0"/>
    <w:multiLevelType w:val="hybridMultilevel"/>
    <w:tmpl w:val="E452B144"/>
    <w:lvl w:ilvl="0" w:tplc="322AE58C">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D45359"/>
    <w:multiLevelType w:val="hybridMultilevel"/>
    <w:tmpl w:val="65A00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803083B"/>
    <w:multiLevelType w:val="multilevel"/>
    <w:tmpl w:val="C0447B00"/>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861316"/>
    <w:multiLevelType w:val="singleLevel"/>
    <w:tmpl w:val="04090019"/>
    <w:lvl w:ilvl="0">
      <w:start w:val="1"/>
      <w:numFmt w:val="lowerLetter"/>
      <w:lvlText w:val="(%1)"/>
      <w:lvlJc w:val="left"/>
      <w:pPr>
        <w:tabs>
          <w:tab w:val="num" w:pos="360"/>
        </w:tabs>
        <w:ind w:left="360" w:hanging="360"/>
      </w:pPr>
    </w:lvl>
  </w:abstractNum>
  <w:abstractNum w:abstractNumId="20" w15:restartNumberingAfterBreak="0">
    <w:nsid w:val="460566FC"/>
    <w:multiLevelType w:val="multilevel"/>
    <w:tmpl w:val="D5EE8E4A"/>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E45AEB"/>
    <w:multiLevelType w:val="hybridMultilevel"/>
    <w:tmpl w:val="4FDE4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F4B22"/>
    <w:multiLevelType w:val="hybridMultilevel"/>
    <w:tmpl w:val="2C2C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7034F"/>
    <w:multiLevelType w:val="hybridMultilevel"/>
    <w:tmpl w:val="5F68B2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E4C7D66"/>
    <w:multiLevelType w:val="hybridMultilevel"/>
    <w:tmpl w:val="2FB21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327ED1"/>
    <w:multiLevelType w:val="hybridMultilevel"/>
    <w:tmpl w:val="F2E86B6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B851FA"/>
    <w:multiLevelType w:val="hybridMultilevel"/>
    <w:tmpl w:val="586E1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8E45FAD"/>
    <w:multiLevelType w:val="hybridMultilevel"/>
    <w:tmpl w:val="F9D6407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67134D"/>
    <w:multiLevelType w:val="multilevel"/>
    <w:tmpl w:val="41D4B9F4"/>
    <w:lvl w:ilvl="0">
      <w:start w:val="1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59A60141"/>
    <w:multiLevelType w:val="hybridMultilevel"/>
    <w:tmpl w:val="888618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31567A"/>
    <w:multiLevelType w:val="multilevel"/>
    <w:tmpl w:val="B86EC71E"/>
    <w:lvl w:ilvl="0">
      <w:start w:val="12"/>
      <w:numFmt w:val="decimal"/>
      <w:lvlText w:val="%1.0"/>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680835"/>
    <w:multiLevelType w:val="hybridMultilevel"/>
    <w:tmpl w:val="4D5AD00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BC7E41"/>
    <w:multiLevelType w:val="hybridMultilevel"/>
    <w:tmpl w:val="C0DA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F00CE"/>
    <w:multiLevelType w:val="hybridMultilevel"/>
    <w:tmpl w:val="3356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E84D65"/>
    <w:multiLevelType w:val="singleLevel"/>
    <w:tmpl w:val="CBCC0CB2"/>
    <w:lvl w:ilvl="0">
      <w:start w:val="4"/>
      <w:numFmt w:val="lowerRoman"/>
      <w:lvlText w:val="%1)"/>
      <w:lvlJc w:val="left"/>
      <w:pPr>
        <w:tabs>
          <w:tab w:val="num" w:pos="1440"/>
        </w:tabs>
        <w:ind w:left="1440" w:hanging="720"/>
      </w:pPr>
      <w:rPr>
        <w:rFonts w:hint="default"/>
        <w:u w:val="none"/>
      </w:rPr>
    </w:lvl>
  </w:abstractNum>
  <w:abstractNum w:abstractNumId="35" w15:restartNumberingAfterBreak="0">
    <w:nsid w:val="667E2A40"/>
    <w:multiLevelType w:val="hybridMultilevel"/>
    <w:tmpl w:val="18D0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B6FEF"/>
    <w:multiLevelType w:val="multilevel"/>
    <w:tmpl w:val="DA8A68EC"/>
    <w:lvl w:ilvl="0">
      <w:start w:val="8"/>
      <w:numFmt w:val="decimal"/>
      <w:lvlText w:val="%1"/>
      <w:lvlJc w:val="left"/>
      <w:pPr>
        <w:tabs>
          <w:tab w:val="num" w:pos="360"/>
        </w:tabs>
        <w:ind w:left="360" w:hanging="360"/>
      </w:pPr>
      <w:rPr>
        <w:rFonts w:hint="default"/>
      </w:rPr>
    </w:lvl>
    <w:lvl w:ilvl="1">
      <w:start w:val="8"/>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7" w15:restartNumberingAfterBreak="0">
    <w:nsid w:val="67A27C1B"/>
    <w:multiLevelType w:val="hybridMultilevel"/>
    <w:tmpl w:val="F85A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1B1E56"/>
    <w:multiLevelType w:val="hybridMultilevel"/>
    <w:tmpl w:val="01EE58B0"/>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9" w15:restartNumberingAfterBreak="0">
    <w:nsid w:val="73317D96"/>
    <w:multiLevelType w:val="singleLevel"/>
    <w:tmpl w:val="04090019"/>
    <w:lvl w:ilvl="0">
      <w:start w:val="1"/>
      <w:numFmt w:val="lowerLetter"/>
      <w:lvlText w:val="(%1)"/>
      <w:lvlJc w:val="left"/>
      <w:pPr>
        <w:tabs>
          <w:tab w:val="num" w:pos="360"/>
        </w:tabs>
        <w:ind w:left="360" w:hanging="360"/>
      </w:pPr>
    </w:lvl>
  </w:abstractNum>
  <w:abstractNum w:abstractNumId="40" w15:restartNumberingAfterBreak="0">
    <w:nsid w:val="738D3A92"/>
    <w:multiLevelType w:val="singleLevel"/>
    <w:tmpl w:val="7B886F0C"/>
    <w:lvl w:ilvl="0">
      <w:start w:val="2"/>
      <w:numFmt w:val="lowerLetter"/>
      <w:lvlText w:val="%1)"/>
      <w:lvlJc w:val="left"/>
      <w:pPr>
        <w:tabs>
          <w:tab w:val="num" w:pos="1080"/>
        </w:tabs>
        <w:ind w:left="1080" w:hanging="360"/>
      </w:pPr>
      <w:rPr>
        <w:rFonts w:hint="default"/>
      </w:rPr>
    </w:lvl>
  </w:abstractNum>
  <w:abstractNum w:abstractNumId="41" w15:restartNumberingAfterBreak="0">
    <w:nsid w:val="74163ABC"/>
    <w:multiLevelType w:val="hybridMultilevel"/>
    <w:tmpl w:val="FC8C1EC4"/>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2" w15:restartNumberingAfterBreak="0">
    <w:nsid w:val="7B1B1925"/>
    <w:multiLevelType w:val="hybridMultilevel"/>
    <w:tmpl w:val="B776D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DD18FD"/>
    <w:multiLevelType w:val="hybridMultilevel"/>
    <w:tmpl w:val="66682F84"/>
    <w:lvl w:ilvl="0" w:tplc="DB3C4C24">
      <w:start w:val="7"/>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4C38F6"/>
    <w:multiLevelType w:val="hybridMultilevel"/>
    <w:tmpl w:val="E29C0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40"/>
  </w:num>
  <w:num w:numId="3">
    <w:abstractNumId w:val="39"/>
  </w:num>
  <w:num w:numId="4">
    <w:abstractNumId w:val="34"/>
  </w:num>
  <w:num w:numId="5">
    <w:abstractNumId w:val="2"/>
  </w:num>
  <w:num w:numId="6">
    <w:abstractNumId w:val="18"/>
  </w:num>
  <w:num w:numId="7">
    <w:abstractNumId w:val="8"/>
  </w:num>
  <w:num w:numId="8">
    <w:abstractNumId w:val="27"/>
  </w:num>
  <w:num w:numId="9">
    <w:abstractNumId w:val="30"/>
  </w:num>
  <w:num w:numId="10">
    <w:abstractNumId w:val="12"/>
  </w:num>
  <w:num w:numId="11">
    <w:abstractNumId w:val="0"/>
  </w:num>
  <w:num w:numId="12">
    <w:abstractNumId w:val="31"/>
  </w:num>
  <w:num w:numId="13">
    <w:abstractNumId w:val="4"/>
  </w:num>
  <w:num w:numId="14">
    <w:abstractNumId w:val="25"/>
  </w:num>
  <w:num w:numId="15">
    <w:abstractNumId w:val="36"/>
  </w:num>
  <w:num w:numId="16">
    <w:abstractNumId w:val="9"/>
  </w:num>
  <w:num w:numId="17">
    <w:abstractNumId w:val="5"/>
  </w:num>
  <w:num w:numId="18">
    <w:abstractNumId w:val="28"/>
  </w:num>
  <w:num w:numId="19">
    <w:abstractNumId w:val="10"/>
  </w:num>
  <w:num w:numId="20">
    <w:abstractNumId w:val="20"/>
  </w:num>
  <w:num w:numId="21">
    <w:abstractNumId w:val="29"/>
  </w:num>
  <w:num w:numId="22">
    <w:abstractNumId w:val="33"/>
  </w:num>
  <w:num w:numId="23">
    <w:abstractNumId w:val="32"/>
  </w:num>
  <w:num w:numId="24">
    <w:abstractNumId w:val="15"/>
  </w:num>
  <w:num w:numId="25">
    <w:abstractNumId w:val="35"/>
  </w:num>
  <w:num w:numId="26">
    <w:abstractNumId w:val="6"/>
  </w:num>
  <w:num w:numId="27">
    <w:abstractNumId w:val="7"/>
  </w:num>
  <w:num w:numId="28">
    <w:abstractNumId w:val="38"/>
  </w:num>
  <w:num w:numId="29">
    <w:abstractNumId w:val="13"/>
  </w:num>
  <w:num w:numId="30">
    <w:abstractNumId w:val="17"/>
  </w:num>
  <w:num w:numId="31">
    <w:abstractNumId w:val="1"/>
  </w:num>
  <w:num w:numId="32">
    <w:abstractNumId w:val="21"/>
  </w:num>
  <w:num w:numId="33">
    <w:abstractNumId w:val="14"/>
  </w:num>
  <w:num w:numId="34">
    <w:abstractNumId w:val="24"/>
  </w:num>
  <w:num w:numId="35">
    <w:abstractNumId w:val="22"/>
  </w:num>
  <w:num w:numId="36">
    <w:abstractNumId w:val="3"/>
  </w:num>
  <w:num w:numId="37">
    <w:abstractNumId w:val="11"/>
  </w:num>
  <w:num w:numId="38">
    <w:abstractNumId w:val="41"/>
  </w:num>
  <w:num w:numId="39">
    <w:abstractNumId w:val="37"/>
  </w:num>
  <w:num w:numId="40">
    <w:abstractNumId w:val="23"/>
  </w:num>
  <w:num w:numId="41">
    <w:abstractNumId w:val="42"/>
  </w:num>
  <w:num w:numId="42">
    <w:abstractNumId w:val="43"/>
  </w:num>
  <w:num w:numId="43">
    <w:abstractNumId w:val="16"/>
  </w:num>
  <w:num w:numId="44">
    <w:abstractNumId w:val="4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88"/>
    <w:rsid w:val="00002067"/>
    <w:rsid w:val="00042A11"/>
    <w:rsid w:val="0005595B"/>
    <w:rsid w:val="00056735"/>
    <w:rsid w:val="00080120"/>
    <w:rsid w:val="00084CA7"/>
    <w:rsid w:val="001031D9"/>
    <w:rsid w:val="001148FC"/>
    <w:rsid w:val="00127414"/>
    <w:rsid w:val="001313C7"/>
    <w:rsid w:val="00132A6D"/>
    <w:rsid w:val="00165F6C"/>
    <w:rsid w:val="00176F72"/>
    <w:rsid w:val="00195922"/>
    <w:rsid w:val="001D217B"/>
    <w:rsid w:val="001D32CD"/>
    <w:rsid w:val="001D3744"/>
    <w:rsid w:val="002217F4"/>
    <w:rsid w:val="00224ECA"/>
    <w:rsid w:val="002336A4"/>
    <w:rsid w:val="00296C6C"/>
    <w:rsid w:val="002D5638"/>
    <w:rsid w:val="0030267B"/>
    <w:rsid w:val="0032090C"/>
    <w:rsid w:val="00335287"/>
    <w:rsid w:val="00353321"/>
    <w:rsid w:val="00370453"/>
    <w:rsid w:val="003F4456"/>
    <w:rsid w:val="004234E5"/>
    <w:rsid w:val="004420EE"/>
    <w:rsid w:val="00460C49"/>
    <w:rsid w:val="00487FAD"/>
    <w:rsid w:val="004A362E"/>
    <w:rsid w:val="004D5F86"/>
    <w:rsid w:val="00533A81"/>
    <w:rsid w:val="005E5F01"/>
    <w:rsid w:val="00623249"/>
    <w:rsid w:val="0065703F"/>
    <w:rsid w:val="00664E1E"/>
    <w:rsid w:val="0070323C"/>
    <w:rsid w:val="00730895"/>
    <w:rsid w:val="00733A92"/>
    <w:rsid w:val="007342E7"/>
    <w:rsid w:val="007372C9"/>
    <w:rsid w:val="00743F41"/>
    <w:rsid w:val="007A2B5A"/>
    <w:rsid w:val="007A42AF"/>
    <w:rsid w:val="008079B8"/>
    <w:rsid w:val="00815088"/>
    <w:rsid w:val="00843233"/>
    <w:rsid w:val="00863164"/>
    <w:rsid w:val="00883FC1"/>
    <w:rsid w:val="008871ED"/>
    <w:rsid w:val="008A7EDE"/>
    <w:rsid w:val="008B3218"/>
    <w:rsid w:val="008D6365"/>
    <w:rsid w:val="008E1A51"/>
    <w:rsid w:val="008F3FBD"/>
    <w:rsid w:val="00966004"/>
    <w:rsid w:val="009748EF"/>
    <w:rsid w:val="00996A0B"/>
    <w:rsid w:val="009C299F"/>
    <w:rsid w:val="00A01AFB"/>
    <w:rsid w:val="00A171AE"/>
    <w:rsid w:val="00AC3051"/>
    <w:rsid w:val="00AE5D9E"/>
    <w:rsid w:val="00B06D77"/>
    <w:rsid w:val="00B25B4C"/>
    <w:rsid w:val="00B31428"/>
    <w:rsid w:val="00B6257D"/>
    <w:rsid w:val="00BA1D3A"/>
    <w:rsid w:val="00BA2551"/>
    <w:rsid w:val="00C0094D"/>
    <w:rsid w:val="00C17191"/>
    <w:rsid w:val="00CA5057"/>
    <w:rsid w:val="00CC523E"/>
    <w:rsid w:val="00D4173A"/>
    <w:rsid w:val="00D43D60"/>
    <w:rsid w:val="00D82B7F"/>
    <w:rsid w:val="00DC2460"/>
    <w:rsid w:val="00DC3B75"/>
    <w:rsid w:val="00DF0C88"/>
    <w:rsid w:val="00E518C8"/>
    <w:rsid w:val="00FD4B17"/>
    <w:rsid w:val="00FD6BE6"/>
    <w:rsid w:val="00FE6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BC53"/>
  <w15:chartTrackingRefBased/>
  <w15:docId w15:val="{B499F6A0-FFC2-4DCA-BE7A-B063F322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365"/>
    <w:pPr>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8D6365"/>
    <w:rPr>
      <w:rFonts w:ascii="Times New Roman" w:eastAsia="Times New Roman" w:hAnsi="Times New Roman" w:cs="Times New Roman"/>
      <w:sz w:val="24"/>
      <w:szCs w:val="20"/>
    </w:rPr>
  </w:style>
  <w:style w:type="paragraph" w:styleId="Footer">
    <w:name w:val="footer"/>
    <w:basedOn w:val="Normal"/>
    <w:link w:val="FooterChar"/>
    <w:uiPriority w:val="99"/>
    <w:rsid w:val="008D6365"/>
    <w:pPr>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D6365"/>
    <w:rPr>
      <w:rFonts w:ascii="Times New Roman" w:eastAsia="Times New Roman" w:hAnsi="Times New Roman" w:cs="Times New Roman"/>
      <w:sz w:val="24"/>
      <w:szCs w:val="20"/>
    </w:rPr>
  </w:style>
  <w:style w:type="paragraph" w:styleId="Title">
    <w:name w:val="Title"/>
    <w:basedOn w:val="Normal"/>
    <w:link w:val="TitleChar"/>
    <w:qFormat/>
    <w:rsid w:val="008D6365"/>
    <w:pPr>
      <w:keepNext/>
      <w:keepLines/>
      <w:spacing w:before="144" w:after="72"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8D6365"/>
    <w:rPr>
      <w:rFonts w:ascii="Arial" w:eastAsia="Times New Roman" w:hAnsi="Arial" w:cs="Times New Roman"/>
      <w:b/>
      <w:sz w:val="36"/>
      <w:szCs w:val="20"/>
    </w:rPr>
  </w:style>
  <w:style w:type="paragraph" w:customStyle="1" w:styleId="Subhead">
    <w:name w:val="Subhead"/>
    <w:basedOn w:val="Normal"/>
    <w:rsid w:val="008D6365"/>
    <w:pPr>
      <w:spacing w:before="72" w:after="72" w:line="240" w:lineRule="auto"/>
    </w:pPr>
    <w:rPr>
      <w:rFonts w:ascii="Times New Roman" w:eastAsia="Times New Roman" w:hAnsi="Times New Roman" w:cs="Times New Roman"/>
      <w:b/>
      <w:i/>
      <w:sz w:val="24"/>
      <w:szCs w:val="20"/>
    </w:rPr>
  </w:style>
  <w:style w:type="paragraph" w:customStyle="1" w:styleId="NumberList">
    <w:name w:val="Number List"/>
    <w:basedOn w:val="Normal"/>
    <w:rsid w:val="008D6365"/>
    <w:pPr>
      <w:spacing w:after="0" w:line="240" w:lineRule="auto"/>
    </w:pPr>
    <w:rPr>
      <w:rFonts w:ascii="Times New Roman" w:eastAsia="Times New Roman" w:hAnsi="Times New Roman" w:cs="Times New Roman"/>
      <w:sz w:val="24"/>
      <w:szCs w:val="20"/>
    </w:rPr>
  </w:style>
  <w:style w:type="paragraph" w:customStyle="1" w:styleId="Bullet1">
    <w:name w:val="Bullet 1"/>
    <w:basedOn w:val="Normal"/>
    <w:rsid w:val="008D6365"/>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8D6365"/>
    <w:pPr>
      <w:spacing w:after="0" w:line="240" w:lineRule="auto"/>
    </w:pPr>
    <w:rPr>
      <w:rFonts w:ascii="Times New Roman" w:eastAsia="Times New Roman" w:hAnsi="Times New Roman" w:cs="Times New Roman"/>
      <w:sz w:val="24"/>
      <w:szCs w:val="20"/>
    </w:rPr>
  </w:style>
  <w:style w:type="paragraph" w:customStyle="1" w:styleId="BodySingle">
    <w:name w:val="Body Single"/>
    <w:basedOn w:val="Normal"/>
    <w:rsid w:val="008D6365"/>
    <w:pPr>
      <w:spacing w:after="0" w:line="240" w:lineRule="auto"/>
    </w:pPr>
    <w:rPr>
      <w:rFonts w:ascii="Times New Roman" w:eastAsia="Times New Roman" w:hAnsi="Times New Roman" w:cs="Times New Roman"/>
      <w:sz w:val="24"/>
      <w:szCs w:val="20"/>
    </w:rPr>
  </w:style>
  <w:style w:type="paragraph" w:customStyle="1" w:styleId="DefaultText">
    <w:name w:val="Default Text"/>
    <w:basedOn w:val="Normal"/>
    <w:rsid w:val="008D6365"/>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semiHidden/>
    <w:rsid w:val="008D6365"/>
  </w:style>
  <w:style w:type="paragraph" w:styleId="BalloonText">
    <w:name w:val="Balloon Text"/>
    <w:basedOn w:val="Normal"/>
    <w:link w:val="BalloonTextChar"/>
    <w:semiHidden/>
    <w:rsid w:val="008D63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D6365"/>
    <w:rPr>
      <w:rFonts w:ascii="Tahoma" w:eastAsia="Times New Roman" w:hAnsi="Tahoma" w:cs="Tahoma"/>
      <w:sz w:val="16"/>
      <w:szCs w:val="16"/>
    </w:rPr>
  </w:style>
  <w:style w:type="paragraph" w:styleId="PlainText">
    <w:name w:val="Plain Text"/>
    <w:basedOn w:val="Normal"/>
    <w:link w:val="PlainTextChar"/>
    <w:semiHidden/>
    <w:unhideWhenUsed/>
    <w:rsid w:val="008D6365"/>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semiHidden/>
    <w:rsid w:val="008D6365"/>
    <w:rPr>
      <w:rFonts w:ascii="Consolas" w:eastAsia="Calibri" w:hAnsi="Consolas" w:cs="Times New Roman"/>
      <w:sz w:val="21"/>
      <w:szCs w:val="21"/>
      <w:lang w:val="en-US"/>
    </w:rPr>
  </w:style>
  <w:style w:type="paragraph" w:styleId="ListParagraph">
    <w:name w:val="List Paragraph"/>
    <w:basedOn w:val="Normal"/>
    <w:uiPriority w:val="34"/>
    <w:qFormat/>
    <w:rsid w:val="008D6365"/>
    <w:pPr>
      <w:spacing w:after="0" w:line="240" w:lineRule="auto"/>
      <w:ind w:left="720"/>
      <w:contextualSpacing/>
    </w:pPr>
    <w:rPr>
      <w:rFonts w:ascii="Bookman Old Style" w:eastAsia="Times New Roman" w:hAnsi="Bookman Old Style" w:cs="Times New Roman"/>
      <w:sz w:val="24"/>
      <w:szCs w:val="24"/>
    </w:rPr>
  </w:style>
  <w:style w:type="character" w:styleId="Hyperlink">
    <w:name w:val="Hyperlink"/>
    <w:basedOn w:val="DefaultParagraphFont"/>
    <w:uiPriority w:val="99"/>
    <w:unhideWhenUsed/>
    <w:rsid w:val="008D6365"/>
    <w:rPr>
      <w:color w:val="0563C1" w:themeColor="hyperlink"/>
      <w:u w:val="single"/>
    </w:rPr>
  </w:style>
  <w:style w:type="table" w:styleId="TableGrid">
    <w:name w:val="Table Grid"/>
    <w:basedOn w:val="TableNormal"/>
    <w:uiPriority w:val="59"/>
    <w:rsid w:val="008D636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365"/>
    <w:rPr>
      <w:sz w:val="16"/>
      <w:szCs w:val="16"/>
    </w:rPr>
  </w:style>
  <w:style w:type="paragraph" w:styleId="CommentText">
    <w:name w:val="annotation text"/>
    <w:basedOn w:val="Normal"/>
    <w:link w:val="CommentTextChar"/>
    <w:uiPriority w:val="99"/>
    <w:semiHidden/>
    <w:unhideWhenUsed/>
    <w:rsid w:val="008D63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D6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6365"/>
    <w:rPr>
      <w:b/>
      <w:bCs/>
    </w:rPr>
  </w:style>
  <w:style w:type="character" w:customStyle="1" w:styleId="CommentSubjectChar">
    <w:name w:val="Comment Subject Char"/>
    <w:basedOn w:val="CommentTextChar"/>
    <w:link w:val="CommentSubject"/>
    <w:uiPriority w:val="99"/>
    <w:semiHidden/>
    <w:rsid w:val="008D6365"/>
    <w:rPr>
      <w:rFonts w:ascii="Times New Roman" w:eastAsia="Times New Roman" w:hAnsi="Times New Roman" w:cs="Times New Roman"/>
      <w:b/>
      <w:bCs/>
      <w:sz w:val="20"/>
      <w:szCs w:val="20"/>
    </w:rPr>
  </w:style>
  <w:style w:type="paragraph" w:customStyle="1" w:styleId="Default">
    <w:name w:val="Default"/>
    <w:rsid w:val="00863164"/>
    <w:pPr>
      <w:autoSpaceDE w:val="0"/>
      <w:autoSpaceDN w:val="0"/>
      <w:adjustRightInd w:val="0"/>
      <w:spacing w:after="0" w:line="240" w:lineRule="auto"/>
    </w:pPr>
    <w:rPr>
      <w:rFonts w:ascii="Symbol" w:hAnsi="Symbol" w:cs="Symbol"/>
      <w:color w:val="000000"/>
      <w:sz w:val="24"/>
      <w:szCs w:val="24"/>
    </w:rPr>
  </w:style>
  <w:style w:type="character" w:styleId="UnresolvedMention">
    <w:name w:val="Unresolved Mention"/>
    <w:basedOn w:val="DefaultParagraphFont"/>
    <w:uiPriority w:val="99"/>
    <w:semiHidden/>
    <w:unhideWhenUsed/>
    <w:rsid w:val="00C17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ictimsupport.org.uk/" TargetMode="External"/><Relationship Id="rId18" Type="http://schemas.openxmlformats.org/officeDocument/2006/relationships/hyperlink" Target="http://www.galop.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childline.org.uk/Pages/Home.aspx" TargetMode="External"/><Relationship Id="rId2" Type="http://schemas.openxmlformats.org/officeDocument/2006/relationships/styles" Target="styles.xml"/><Relationship Id="rId16" Type="http://schemas.openxmlformats.org/officeDocument/2006/relationships/hyperlink" Target="http://www.mensadviceline.org.uk/mens_advice.php.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womensaid.sco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renfrewshirewomensaid.co.uk/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Ferguslie Park Housing Association</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Richardson</dc:creator>
  <cp:keywords/>
  <dc:description/>
  <cp:lastModifiedBy>Greg Richardson</cp:lastModifiedBy>
  <cp:revision>3</cp:revision>
  <dcterms:created xsi:type="dcterms:W3CDTF">2021-03-22T15:14:00Z</dcterms:created>
  <dcterms:modified xsi:type="dcterms:W3CDTF">2021-03-22T15:15:00Z</dcterms:modified>
</cp:coreProperties>
</file>